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484" w:rsidRDefault="00F81484" w:rsidP="003855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УРОК</w:t>
      </w:r>
      <w:r w:rsidR="003855DA" w:rsidRPr="003855DA">
        <w:rPr>
          <w:rFonts w:ascii="Times New Roman CYR" w:hAnsi="Times New Roman CYR" w:cs="Times New Roman CYR"/>
          <w:b/>
          <w:bCs/>
          <w:sz w:val="28"/>
          <w:szCs w:val="28"/>
        </w:rPr>
        <w:t xml:space="preserve"> РУССКОГО ЯЗЫКА В 7 КЛАССЕ</w:t>
      </w:r>
    </w:p>
    <w:p w:rsidR="003855DA" w:rsidRPr="003855DA" w:rsidRDefault="003855DA" w:rsidP="003855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Calibri" w:hAnsi="Times New Roman CYR" w:cs="Times New Roman CYR"/>
          <w:b/>
          <w:bCs/>
          <w:sz w:val="28"/>
          <w:szCs w:val="28"/>
        </w:rPr>
      </w:pPr>
      <w:r w:rsidRPr="003855DA">
        <w:rPr>
          <w:rFonts w:ascii="Times New Roman CYR" w:hAnsi="Times New Roman CYR" w:cs="Times New Roman CYR"/>
          <w:b/>
          <w:bCs/>
          <w:sz w:val="28"/>
          <w:szCs w:val="28"/>
        </w:rPr>
        <w:t xml:space="preserve"> «ЗАПЯТЫЕ ПРИ ДЕЕПРИЧАСТНОМ ОБОРОТЕ</w:t>
      </w:r>
      <w:r w:rsidRPr="003855DA">
        <w:rPr>
          <w:rFonts w:ascii="Times New Roman CYR" w:eastAsia="Calibri" w:hAnsi="Times New Roman CYR" w:cs="Times New Roman CYR"/>
          <w:b/>
          <w:bCs/>
          <w:sz w:val="28"/>
          <w:szCs w:val="28"/>
        </w:rPr>
        <w:t xml:space="preserve">» </w:t>
      </w:r>
    </w:p>
    <w:p w:rsidR="003855DA" w:rsidRPr="003855DA" w:rsidRDefault="003855DA" w:rsidP="003855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Calibri" w:hAnsi="Times New Roman CYR" w:cs="Times New Roman CYR"/>
          <w:b/>
          <w:bCs/>
          <w:sz w:val="28"/>
          <w:szCs w:val="28"/>
        </w:rPr>
      </w:pPr>
    </w:p>
    <w:p w:rsidR="00F81484" w:rsidRDefault="003855DA" w:rsidP="003855D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Calibri" w:hAnsi="Times New Roman CYR" w:cs="Times New Roman CYR"/>
          <w:b/>
          <w:bCs/>
          <w:i/>
          <w:iCs/>
          <w:sz w:val="28"/>
          <w:szCs w:val="28"/>
        </w:rPr>
      </w:pPr>
      <w:r w:rsidRPr="003855DA">
        <w:rPr>
          <w:rFonts w:ascii="Times New Roman CYR" w:eastAsia="Calibri" w:hAnsi="Times New Roman CYR" w:cs="Times New Roman CYR"/>
          <w:b/>
          <w:bCs/>
          <w:i/>
          <w:iCs/>
          <w:sz w:val="28"/>
          <w:szCs w:val="28"/>
        </w:rPr>
        <w:t xml:space="preserve">Учитель: А. И. Харченко, </w:t>
      </w:r>
    </w:p>
    <w:p w:rsidR="003855DA" w:rsidRDefault="003855DA" w:rsidP="003855D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Calibri" w:hAnsi="Times New Roman CYR" w:cs="Times New Roman CYR"/>
          <w:b/>
          <w:bCs/>
          <w:i/>
          <w:iCs/>
          <w:sz w:val="28"/>
          <w:szCs w:val="28"/>
        </w:rPr>
      </w:pPr>
      <w:r w:rsidRPr="003855DA">
        <w:rPr>
          <w:rFonts w:ascii="Times New Roman CYR" w:eastAsia="Calibri" w:hAnsi="Times New Roman CYR" w:cs="Times New Roman CYR"/>
          <w:b/>
          <w:bCs/>
          <w:i/>
          <w:iCs/>
          <w:sz w:val="28"/>
          <w:szCs w:val="28"/>
        </w:rPr>
        <w:t>МБОУ «</w:t>
      </w:r>
      <w:proofErr w:type="spellStart"/>
      <w:r w:rsidRPr="003855DA">
        <w:rPr>
          <w:rFonts w:ascii="Times New Roman CYR" w:eastAsia="Calibri" w:hAnsi="Times New Roman CYR" w:cs="Times New Roman CYR"/>
          <w:b/>
          <w:bCs/>
          <w:i/>
          <w:iCs/>
          <w:sz w:val="28"/>
          <w:szCs w:val="28"/>
        </w:rPr>
        <w:t>Ладомировская</w:t>
      </w:r>
      <w:proofErr w:type="spellEnd"/>
      <w:r w:rsidRPr="003855DA">
        <w:rPr>
          <w:rFonts w:ascii="Times New Roman CYR" w:eastAsia="Calibri" w:hAnsi="Times New Roman CYR" w:cs="Times New Roman CYR"/>
          <w:b/>
          <w:bCs/>
          <w:i/>
          <w:iCs/>
          <w:sz w:val="28"/>
          <w:szCs w:val="28"/>
        </w:rPr>
        <w:t xml:space="preserve"> СОШ»</w:t>
      </w:r>
    </w:p>
    <w:p w:rsidR="00F81484" w:rsidRPr="003855DA" w:rsidRDefault="00F81484" w:rsidP="003855D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Calibri" w:hAnsi="Times New Roman CYR" w:cs="Times New Roman CYR"/>
          <w:b/>
          <w:bCs/>
          <w:i/>
          <w:iCs/>
          <w:sz w:val="28"/>
          <w:szCs w:val="28"/>
        </w:rPr>
      </w:pPr>
    </w:p>
    <w:tbl>
      <w:tblPr>
        <w:tblW w:w="10065" w:type="dxa"/>
        <w:tblInd w:w="108" w:type="dxa"/>
        <w:tblLayout w:type="fixed"/>
        <w:tblLook w:val="0000"/>
      </w:tblPr>
      <w:tblGrid>
        <w:gridCol w:w="1620"/>
        <w:gridCol w:w="2208"/>
        <w:gridCol w:w="3402"/>
        <w:gridCol w:w="2268"/>
        <w:gridCol w:w="567"/>
      </w:tblGrid>
      <w:tr w:rsidR="003855DA" w:rsidRPr="002C7700" w:rsidTr="00F81484">
        <w:trPr>
          <w:trHeight w:val="330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855DA" w:rsidRPr="003855DA" w:rsidRDefault="003855DA" w:rsidP="00400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3855DA">
              <w:rPr>
                <w:rFonts w:ascii="Times New Roman" w:eastAsia="Calibri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56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855DA" w:rsidRPr="003855DA" w:rsidRDefault="003855DA" w:rsidP="00400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55DA">
              <w:rPr>
                <w:rFonts w:ascii="Times New Roman" w:eastAsia="Calibri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855DA" w:rsidRPr="003855DA" w:rsidRDefault="003855DA" w:rsidP="00400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3855DA">
              <w:rPr>
                <w:rFonts w:ascii="Times New Roman" w:eastAsia="Calibri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855DA" w:rsidRPr="003855DA" w:rsidRDefault="003855DA" w:rsidP="00400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3855DA" w:rsidRPr="002C7700" w:rsidTr="00F81484">
        <w:trPr>
          <w:trHeight w:val="330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855DA" w:rsidRPr="003855DA" w:rsidRDefault="003855DA" w:rsidP="00400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3855DA">
              <w:rPr>
                <w:rFonts w:ascii="Times New Roman" w:eastAsia="Calibri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844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855DA" w:rsidRPr="004007C0" w:rsidRDefault="004007C0" w:rsidP="004007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07C0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Запятые при деепричастном обороте</w:t>
            </w:r>
          </w:p>
        </w:tc>
      </w:tr>
      <w:tr w:rsidR="003855DA" w:rsidRPr="002C7700" w:rsidTr="00F81484">
        <w:trPr>
          <w:trHeight w:val="330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855DA" w:rsidRPr="003855DA" w:rsidRDefault="003855DA" w:rsidP="00400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3855DA">
              <w:rPr>
                <w:rFonts w:ascii="Times New Roman" w:eastAsia="Calibri" w:hAnsi="Times New Roman" w:cs="Times New Roman"/>
                <w:sz w:val="28"/>
                <w:szCs w:val="28"/>
              </w:rPr>
              <w:t>Тип урока</w:t>
            </w:r>
          </w:p>
        </w:tc>
        <w:tc>
          <w:tcPr>
            <w:tcW w:w="844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855DA" w:rsidRPr="003855DA" w:rsidRDefault="003855DA" w:rsidP="00400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55D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Учебное занятие </w:t>
            </w:r>
            <w:r w:rsidR="004007C0">
              <w:rPr>
                <w:rFonts w:ascii="Times New Roman" w:hAnsi="Times New Roman" w:cs="Times New Roman"/>
                <w:sz w:val="28"/>
                <w:szCs w:val="28"/>
              </w:rPr>
              <w:t>комплексного применения знаний и умений</w:t>
            </w:r>
          </w:p>
        </w:tc>
      </w:tr>
      <w:tr w:rsidR="003855DA" w:rsidRPr="002C7700" w:rsidTr="00F81484">
        <w:trPr>
          <w:trHeight w:val="330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855DA" w:rsidRPr="003855DA" w:rsidRDefault="003855DA" w:rsidP="00400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3855DA">
              <w:rPr>
                <w:rFonts w:ascii="Times New Roman" w:eastAsia="Calibri" w:hAnsi="Times New Roman" w:cs="Times New Roman"/>
                <w:sz w:val="28"/>
                <w:szCs w:val="28"/>
              </w:rPr>
              <w:t>Цель урока</w:t>
            </w:r>
          </w:p>
        </w:tc>
        <w:tc>
          <w:tcPr>
            <w:tcW w:w="844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855DA" w:rsidRPr="003855DA" w:rsidRDefault="003855DA" w:rsidP="004007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55DA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Образовательная</w:t>
            </w:r>
            <w:r w:rsidR="00C32595">
              <w:rPr>
                <w:rFonts w:ascii="Times New Roman" w:eastAsia="Calibri" w:hAnsi="Times New Roman" w:cs="Times New Roman"/>
                <w:sz w:val="28"/>
                <w:szCs w:val="28"/>
              </w:rPr>
              <w:t>: научить</w:t>
            </w:r>
            <w:r w:rsidRPr="003855D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определя</w:t>
            </w:r>
            <w:r w:rsidR="004007C0">
              <w:rPr>
                <w:rFonts w:ascii="Times New Roman" w:hAnsi="Times New Roman" w:cs="Times New Roman"/>
                <w:sz w:val="28"/>
                <w:szCs w:val="28"/>
              </w:rPr>
              <w:t>ть деепричастные обороты</w:t>
            </w:r>
            <w:r w:rsidRPr="003855D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="008774B8" w:rsidRPr="008774B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формировать навык обособления деепричастия и деепричастных оборотов</w:t>
            </w:r>
            <w:proofErr w:type="gramStart"/>
            <w:r w:rsidR="008774B8" w:rsidRPr="008774B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  <w:proofErr w:type="gramEnd"/>
            <w:r w:rsidR="008774B8" w:rsidRPr="00B62663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proofErr w:type="gramStart"/>
            <w:r w:rsidRPr="003855DA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proofErr w:type="gramEnd"/>
            <w:r w:rsidRPr="003855DA">
              <w:rPr>
                <w:rFonts w:ascii="Times New Roman" w:eastAsia="Calibri" w:hAnsi="Times New Roman" w:cs="Times New Roman"/>
                <w:sz w:val="28"/>
                <w:szCs w:val="28"/>
              </w:rPr>
              <w:t>амостоятельно сос</w:t>
            </w:r>
            <w:r w:rsidR="004007C0">
              <w:rPr>
                <w:rFonts w:ascii="Times New Roman" w:hAnsi="Times New Roman" w:cs="Times New Roman"/>
                <w:sz w:val="28"/>
                <w:szCs w:val="28"/>
              </w:rPr>
              <w:t>тавлять предложения с деепричастными оборотами, определять роль деепричастных оборотов в предложении</w:t>
            </w:r>
            <w:r w:rsidRPr="003855DA">
              <w:rPr>
                <w:rFonts w:ascii="Times New Roman" w:eastAsia="Calibri" w:hAnsi="Times New Roman" w:cs="Times New Roman"/>
                <w:sz w:val="28"/>
                <w:szCs w:val="28"/>
              </w:rPr>
              <w:t>, испо</w:t>
            </w:r>
            <w:r w:rsidR="004007C0">
              <w:rPr>
                <w:rFonts w:ascii="Times New Roman" w:hAnsi="Times New Roman" w:cs="Times New Roman"/>
                <w:sz w:val="28"/>
                <w:szCs w:val="28"/>
              </w:rPr>
              <w:t>льзовать в речи предложения с деепричастными оборотами</w:t>
            </w:r>
            <w:r w:rsidRPr="003855DA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3855DA" w:rsidRPr="003855DA" w:rsidRDefault="003855DA" w:rsidP="004007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55DA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 xml:space="preserve">Развивающая: </w:t>
            </w:r>
            <w:r w:rsidRPr="003855DA">
              <w:rPr>
                <w:rFonts w:ascii="Times New Roman" w:eastAsia="Calibri" w:hAnsi="Times New Roman" w:cs="Times New Roman"/>
                <w:sz w:val="28"/>
                <w:szCs w:val="28"/>
              </w:rPr>
              <w:t>развивать</w:t>
            </w:r>
          </w:p>
          <w:p w:rsidR="003855DA" w:rsidRPr="003855DA" w:rsidRDefault="003855DA" w:rsidP="004007C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3855DA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регулятивная</w:t>
            </w:r>
            <w:proofErr w:type="gramEnd"/>
            <w:r w:rsidRPr="003855DA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:</w:t>
            </w:r>
            <w:r w:rsidRPr="003855D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умение </w:t>
            </w:r>
            <w:proofErr w:type="spellStart"/>
            <w:r w:rsidRPr="003855DA">
              <w:rPr>
                <w:rFonts w:ascii="Times New Roman" w:eastAsia="Calibri" w:hAnsi="Times New Roman" w:cs="Times New Roman"/>
                <w:sz w:val="28"/>
                <w:szCs w:val="28"/>
              </w:rPr>
              <w:t>целеполагания</w:t>
            </w:r>
            <w:proofErr w:type="spellEnd"/>
            <w:r w:rsidRPr="003855DA">
              <w:rPr>
                <w:rFonts w:ascii="Times New Roman" w:eastAsia="Calibri" w:hAnsi="Times New Roman" w:cs="Times New Roman"/>
                <w:sz w:val="28"/>
                <w:szCs w:val="28"/>
              </w:rPr>
              <w:t>, способности самоконтроля процесса обучения и результатов учебной деятельности, ассоциативное мышление, умение упорядочивать свои мысли;</w:t>
            </w:r>
          </w:p>
          <w:p w:rsidR="003855DA" w:rsidRPr="003855DA" w:rsidRDefault="003855DA" w:rsidP="004007C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3855DA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коммуникативная</w:t>
            </w:r>
            <w:r w:rsidRPr="003855DA">
              <w:rPr>
                <w:rFonts w:ascii="Times New Roman" w:eastAsia="Calibri" w:hAnsi="Times New Roman" w:cs="Times New Roman"/>
                <w:sz w:val="28"/>
                <w:szCs w:val="28"/>
              </w:rPr>
              <w:t>: сотрудничество в процессе учебной деятельности; умение высказывать свою мысль и грамотно, корректно, с опорой на теоретические знания доказывать её;</w:t>
            </w:r>
            <w:proofErr w:type="gramEnd"/>
          </w:p>
          <w:p w:rsidR="003855DA" w:rsidRPr="003855DA" w:rsidRDefault="003855DA" w:rsidP="004007C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3855DA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познавательная</w:t>
            </w:r>
            <w:proofErr w:type="gramEnd"/>
            <w:r w:rsidRPr="003855DA">
              <w:rPr>
                <w:rFonts w:ascii="Times New Roman" w:eastAsia="Calibri" w:hAnsi="Times New Roman" w:cs="Times New Roman"/>
                <w:sz w:val="28"/>
                <w:szCs w:val="28"/>
              </w:rPr>
              <w:t>: интеллект учащихся, умение выявлять харак</w:t>
            </w:r>
            <w:r w:rsidR="00E45D58">
              <w:rPr>
                <w:rFonts w:ascii="Times New Roman" w:hAnsi="Times New Roman" w:cs="Times New Roman"/>
                <w:sz w:val="28"/>
                <w:szCs w:val="28"/>
              </w:rPr>
              <w:t>терные особенности содержания предложений и микротекстов</w:t>
            </w:r>
            <w:r w:rsidRPr="003855DA">
              <w:rPr>
                <w:rFonts w:ascii="Times New Roman" w:eastAsia="Calibri" w:hAnsi="Times New Roman" w:cs="Times New Roman"/>
                <w:sz w:val="28"/>
                <w:szCs w:val="28"/>
              </w:rPr>
              <w:t>, презентовать подготовленную информацию.</w:t>
            </w:r>
          </w:p>
          <w:p w:rsidR="003855DA" w:rsidRPr="003855DA" w:rsidRDefault="003855DA" w:rsidP="004007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55DA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Воспитательная</w:t>
            </w:r>
            <w:r w:rsidRPr="003855DA">
              <w:rPr>
                <w:rFonts w:ascii="Times New Roman" w:eastAsia="Calibri" w:hAnsi="Times New Roman" w:cs="Times New Roman"/>
                <w:sz w:val="28"/>
                <w:szCs w:val="28"/>
              </w:rPr>
              <w:t>: воспитывать бережное отношение к слову и совершенствованию речевых навыков, и</w:t>
            </w:r>
            <w:r w:rsidR="00E45D58">
              <w:rPr>
                <w:rFonts w:ascii="Times New Roman" w:hAnsi="Times New Roman" w:cs="Times New Roman"/>
                <w:sz w:val="28"/>
                <w:szCs w:val="28"/>
              </w:rPr>
              <w:t>нтерес к истории</w:t>
            </w:r>
            <w:r w:rsidRPr="003855D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потребность в творчестве. </w:t>
            </w:r>
          </w:p>
        </w:tc>
      </w:tr>
      <w:tr w:rsidR="003855DA" w:rsidRPr="002C7700" w:rsidTr="00F81484">
        <w:trPr>
          <w:trHeight w:val="330"/>
        </w:trPr>
        <w:tc>
          <w:tcPr>
            <w:tcW w:w="1006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855DA" w:rsidRPr="003855DA" w:rsidRDefault="003855DA" w:rsidP="00E45D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3855DA">
              <w:rPr>
                <w:rFonts w:ascii="Times New Roman" w:eastAsia="Calibri" w:hAnsi="Times New Roman" w:cs="Times New Roman"/>
                <w:sz w:val="28"/>
                <w:szCs w:val="28"/>
              </w:rPr>
              <w:t>Планируемые образовательные результаты</w:t>
            </w:r>
          </w:p>
        </w:tc>
      </w:tr>
      <w:tr w:rsidR="003855DA" w:rsidRPr="002C7700" w:rsidTr="00C32595">
        <w:trPr>
          <w:trHeight w:val="330"/>
        </w:trPr>
        <w:tc>
          <w:tcPr>
            <w:tcW w:w="38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855DA" w:rsidRPr="003855DA" w:rsidRDefault="003855DA" w:rsidP="00E45D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3855DA">
              <w:rPr>
                <w:rFonts w:ascii="Times New Roman" w:eastAsia="Calibri" w:hAnsi="Times New Roman" w:cs="Times New Roman"/>
                <w:sz w:val="28"/>
                <w:szCs w:val="28"/>
              </w:rPr>
              <w:t>Предметные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855DA" w:rsidRPr="003855DA" w:rsidRDefault="003855DA" w:rsidP="00E45D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3855DA">
              <w:rPr>
                <w:rFonts w:ascii="Times New Roman" w:eastAsia="Calibri" w:hAnsi="Times New Roman" w:cs="Times New Roman"/>
                <w:sz w:val="28"/>
                <w:szCs w:val="28"/>
              </w:rPr>
              <w:t>Метапредметные</w:t>
            </w:r>
            <w:proofErr w:type="spellEnd"/>
          </w:p>
        </w:tc>
        <w:tc>
          <w:tcPr>
            <w:tcW w:w="28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855DA" w:rsidRPr="003855DA" w:rsidRDefault="003855DA" w:rsidP="00E45D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3855DA">
              <w:rPr>
                <w:rFonts w:ascii="Times New Roman" w:eastAsia="Calibri" w:hAnsi="Times New Roman" w:cs="Times New Roman"/>
                <w:sz w:val="28"/>
                <w:szCs w:val="28"/>
              </w:rPr>
              <w:t>Личностные</w:t>
            </w:r>
          </w:p>
        </w:tc>
      </w:tr>
      <w:tr w:rsidR="003855DA" w:rsidRPr="002C7700" w:rsidTr="00C32595">
        <w:trPr>
          <w:trHeight w:val="1005"/>
        </w:trPr>
        <w:tc>
          <w:tcPr>
            <w:tcW w:w="38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855DA" w:rsidRPr="003855DA" w:rsidRDefault="00E45D58" w:rsidP="00E45D58">
            <w:pPr>
              <w:numPr>
                <w:ilvl w:val="0"/>
                <w:numId w:val="1"/>
              </w:numPr>
              <w:tabs>
                <w:tab w:val="clear" w:pos="540"/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72"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определять деепричастные обороты в предложениях</w:t>
            </w:r>
            <w:r w:rsidR="003855DA" w:rsidRPr="003855D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; </w:t>
            </w:r>
          </w:p>
          <w:p w:rsidR="003855DA" w:rsidRPr="003855DA" w:rsidRDefault="003855DA" w:rsidP="00E45D58">
            <w:pPr>
              <w:numPr>
                <w:ilvl w:val="0"/>
                <w:numId w:val="1"/>
              </w:numPr>
              <w:tabs>
                <w:tab w:val="clear" w:pos="540"/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72"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55DA">
              <w:rPr>
                <w:rFonts w:ascii="Times New Roman" w:eastAsia="Calibri" w:hAnsi="Times New Roman" w:cs="Times New Roman"/>
                <w:sz w:val="28"/>
                <w:szCs w:val="28"/>
              </w:rPr>
              <w:t>самостоятельно составлять предложения заданного вида;</w:t>
            </w:r>
          </w:p>
          <w:p w:rsidR="003855DA" w:rsidRDefault="00E45D58" w:rsidP="00E45D58">
            <w:pPr>
              <w:numPr>
                <w:ilvl w:val="0"/>
                <w:numId w:val="1"/>
              </w:numPr>
              <w:tabs>
                <w:tab w:val="clear" w:pos="540"/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72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определять роль деепричастных оборотов в предложении</w:t>
            </w:r>
            <w:r w:rsidR="003855DA" w:rsidRPr="003855DA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C32595" w:rsidRDefault="00E45D58" w:rsidP="00C32595">
            <w:pPr>
              <w:numPr>
                <w:ilvl w:val="0"/>
                <w:numId w:val="1"/>
              </w:numPr>
              <w:tabs>
                <w:tab w:val="clear" w:pos="540"/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72"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упрочить навыки правописания и употребления в речи числительных;</w:t>
            </w:r>
          </w:p>
          <w:p w:rsidR="003855DA" w:rsidRPr="00C32595" w:rsidRDefault="003855DA" w:rsidP="00C32595">
            <w:pPr>
              <w:numPr>
                <w:ilvl w:val="0"/>
                <w:numId w:val="1"/>
              </w:numPr>
              <w:tabs>
                <w:tab w:val="clear" w:pos="540"/>
                <w:tab w:val="num" w:pos="252"/>
              </w:tabs>
              <w:autoSpaceDE w:val="0"/>
              <w:autoSpaceDN w:val="0"/>
              <w:adjustRightInd w:val="0"/>
              <w:spacing w:after="0" w:line="240" w:lineRule="auto"/>
              <w:ind w:left="72"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259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отвечать на поставленные </w:t>
            </w:r>
            <w:r w:rsidRPr="00C3259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вопросы и решать предложенные задачи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855DA" w:rsidRPr="003855DA" w:rsidRDefault="003855DA" w:rsidP="00E45D58">
            <w:pPr>
              <w:numPr>
                <w:ilvl w:val="0"/>
                <w:numId w:val="1"/>
              </w:numPr>
              <w:tabs>
                <w:tab w:val="clear" w:pos="540"/>
                <w:tab w:val="num" w:pos="28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55D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соотносить лингвистические знания, полученные на уроках русского языка, с  произведениями художественной</w:t>
            </w:r>
            <w:r w:rsidR="00E45D58">
              <w:rPr>
                <w:rFonts w:ascii="Times New Roman" w:hAnsi="Times New Roman" w:cs="Times New Roman"/>
                <w:sz w:val="28"/>
                <w:szCs w:val="28"/>
              </w:rPr>
              <w:t>, мемуарной, публицистической</w:t>
            </w:r>
            <w:r w:rsidRPr="003855D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литературы; </w:t>
            </w:r>
          </w:p>
          <w:p w:rsidR="00881533" w:rsidRDefault="00E45D58" w:rsidP="00881533">
            <w:pPr>
              <w:numPr>
                <w:ilvl w:val="0"/>
                <w:numId w:val="1"/>
              </w:numPr>
              <w:tabs>
                <w:tab w:val="clear" w:pos="540"/>
                <w:tab w:val="num" w:pos="28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анализировать  исторические сведения</w:t>
            </w:r>
            <w:r w:rsidR="003855DA" w:rsidRPr="003855DA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E45D58" w:rsidRPr="00881533" w:rsidRDefault="003855DA" w:rsidP="00881533">
            <w:pPr>
              <w:numPr>
                <w:ilvl w:val="0"/>
                <w:numId w:val="1"/>
              </w:numPr>
              <w:tabs>
                <w:tab w:val="clear" w:pos="540"/>
                <w:tab w:val="num" w:pos="28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53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E45D58" w:rsidRPr="0088153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находить необходимую информацию в тексте; </w:t>
            </w:r>
          </w:p>
          <w:p w:rsidR="003855DA" w:rsidRPr="003855DA" w:rsidRDefault="003855DA" w:rsidP="00E45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855DA" w:rsidRPr="00C32595" w:rsidRDefault="00C32595" w:rsidP="00C32595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Пробуждать </w:t>
            </w:r>
            <w:r w:rsidR="00881533" w:rsidRPr="00C32595">
              <w:rPr>
                <w:rFonts w:ascii="Times New Roman" w:hAnsi="Times New Roman" w:cs="Times New Roman"/>
                <w:sz w:val="28"/>
                <w:szCs w:val="28"/>
              </w:rPr>
              <w:t>интерес к исторической</w:t>
            </w:r>
            <w:r w:rsidR="003855DA" w:rsidRPr="00C3259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литературе;</w:t>
            </w:r>
          </w:p>
          <w:p w:rsidR="003855DA" w:rsidRPr="00C32595" w:rsidRDefault="003855DA" w:rsidP="00C32595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2595">
              <w:rPr>
                <w:rFonts w:ascii="Times New Roman" w:eastAsia="Calibri" w:hAnsi="Times New Roman" w:cs="Times New Roman"/>
                <w:sz w:val="28"/>
                <w:szCs w:val="28"/>
              </w:rPr>
              <w:t>потребность в творчестве;</w:t>
            </w:r>
          </w:p>
          <w:p w:rsidR="003855DA" w:rsidRPr="00C32595" w:rsidRDefault="003855DA" w:rsidP="00C32595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2595">
              <w:rPr>
                <w:rFonts w:ascii="Times New Roman" w:eastAsia="Calibri" w:hAnsi="Times New Roman" w:cs="Times New Roman"/>
                <w:sz w:val="28"/>
                <w:szCs w:val="28"/>
              </w:rPr>
              <w:t>бережное отношение к слову и совершенствование речевых навыков</w:t>
            </w:r>
            <w:r w:rsidR="00881533" w:rsidRPr="00C3259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855DA" w:rsidRPr="00C32595" w:rsidRDefault="00881533" w:rsidP="00C32595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32595">
              <w:rPr>
                <w:rFonts w:ascii="Times New Roman" w:hAnsi="Times New Roman" w:cs="Times New Roman"/>
                <w:sz w:val="28"/>
                <w:szCs w:val="28"/>
              </w:rPr>
              <w:t>развивать</w:t>
            </w:r>
            <w:r w:rsidR="003855DA" w:rsidRPr="00C3259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3855DA" w:rsidRPr="00C3259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ассоциа</w:t>
            </w:r>
            <w:r w:rsidRPr="00C32595">
              <w:rPr>
                <w:rFonts w:ascii="Times New Roman" w:hAnsi="Times New Roman" w:cs="Times New Roman"/>
                <w:sz w:val="28"/>
                <w:szCs w:val="28"/>
              </w:rPr>
              <w:t>тивное</w:t>
            </w:r>
            <w:r w:rsidR="003855DA" w:rsidRPr="00C3259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мышлени</w:t>
            </w:r>
            <w:r w:rsidRPr="00C3259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</w:tr>
      <w:tr w:rsidR="003855DA" w:rsidRPr="002C7700" w:rsidTr="00C32595">
        <w:trPr>
          <w:trHeight w:val="675"/>
        </w:trPr>
        <w:tc>
          <w:tcPr>
            <w:tcW w:w="38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855DA" w:rsidRPr="003855DA" w:rsidRDefault="003855DA" w:rsidP="00E45D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55D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Основные понятия, изучаемые на уроке (ключевые слова)</w:t>
            </w:r>
          </w:p>
        </w:tc>
        <w:tc>
          <w:tcPr>
            <w:tcW w:w="6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855DA" w:rsidRPr="003855DA" w:rsidRDefault="00881533" w:rsidP="00E45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Деепричастный оборот, запятые при деепричастном обороте,</w:t>
            </w:r>
            <w:r w:rsidR="003855DA" w:rsidRPr="003855D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предложения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деепричастными оборотами</w:t>
            </w:r>
          </w:p>
          <w:p w:rsidR="003855DA" w:rsidRPr="003855DA" w:rsidRDefault="00881533" w:rsidP="00E45D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Курская дуга, подвиг, </w:t>
            </w:r>
            <w:r w:rsidR="00C32595">
              <w:rPr>
                <w:rFonts w:ascii="Times New Roman" w:hAnsi="Times New Roman" w:cs="Times New Roman"/>
                <w:sz w:val="28"/>
                <w:szCs w:val="28"/>
              </w:rPr>
              <w:t>танковое сражение</w:t>
            </w:r>
          </w:p>
        </w:tc>
      </w:tr>
    </w:tbl>
    <w:p w:rsidR="003855DA" w:rsidRDefault="003855DA" w:rsidP="003855D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AD6DB0" w:rsidRDefault="00AD6DB0" w:rsidP="00AD6DB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D6DB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Структура урока</w:t>
      </w:r>
    </w:p>
    <w:p w:rsidR="00AD6DB0" w:rsidRDefault="00AD6DB0" w:rsidP="006875E9">
      <w:pPr>
        <w:spacing w:after="0" w:line="240" w:lineRule="auto"/>
        <w:ind w:left="5103" w:right="-143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6DB0">
        <w:rPr>
          <w:rFonts w:ascii="Times New Roman" w:hAnsi="Times New Roman" w:cs="Times New Roman"/>
          <w:color w:val="000000" w:themeColor="text1"/>
          <w:sz w:val="28"/>
          <w:szCs w:val="28"/>
        </w:rPr>
        <w:t>…То был самый страшный день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… День, который превратился в ночь, а земля соединилась с небом. Танк шёл на танк… </w:t>
      </w:r>
    </w:p>
    <w:p w:rsidR="00AD6DB0" w:rsidRPr="006875E9" w:rsidRDefault="00AD6DB0" w:rsidP="006875E9">
      <w:pPr>
        <w:spacing w:after="0" w:line="240" w:lineRule="auto"/>
        <w:ind w:left="5103" w:right="-143" w:firstLine="426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206DC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А.И.Илларионов, бывший командир танкового взвода</w:t>
      </w:r>
      <w:r w:rsidR="006875E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6875E9" w:rsidRPr="006875E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[2</w:t>
      </w:r>
      <w:r w:rsidR="006875E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;</w:t>
      </w:r>
      <w:r w:rsidR="006875E9" w:rsidRPr="006875E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53]</w:t>
      </w:r>
    </w:p>
    <w:p w:rsidR="00AD6DB0" w:rsidRPr="00064A77" w:rsidRDefault="00AD6DB0" w:rsidP="00D207E1">
      <w:pPr>
        <w:pStyle w:val="a3"/>
        <w:shd w:val="clear" w:color="auto" w:fill="FFFFFF"/>
        <w:spacing w:before="0" w:after="0"/>
        <w:ind w:left="567" w:right="-143" w:firstLine="567"/>
        <w:rPr>
          <w:b/>
          <w:color w:val="000000"/>
          <w:sz w:val="28"/>
          <w:szCs w:val="28"/>
        </w:rPr>
      </w:pPr>
      <w:r w:rsidRPr="00064A77">
        <w:rPr>
          <w:b/>
          <w:color w:val="000000"/>
          <w:sz w:val="28"/>
          <w:szCs w:val="28"/>
        </w:rPr>
        <w:t>1) Организационный этап.</w:t>
      </w:r>
    </w:p>
    <w:p w:rsidR="00206DCB" w:rsidRPr="00CC4863" w:rsidRDefault="00206DCB" w:rsidP="00D207E1">
      <w:pPr>
        <w:pStyle w:val="a3"/>
        <w:shd w:val="clear" w:color="auto" w:fill="FFFFFF"/>
        <w:spacing w:before="0" w:after="0"/>
        <w:ind w:left="567" w:right="-143" w:firstLine="567"/>
        <w:rPr>
          <w:color w:val="000000"/>
          <w:sz w:val="28"/>
          <w:szCs w:val="28"/>
        </w:rPr>
      </w:pPr>
      <w:r w:rsidRPr="00CC4863">
        <w:rPr>
          <w:color w:val="000000"/>
          <w:sz w:val="28"/>
          <w:szCs w:val="28"/>
        </w:rPr>
        <w:t>Приветствие учителя.</w:t>
      </w:r>
    </w:p>
    <w:p w:rsidR="00206DCB" w:rsidRPr="00CC4863" w:rsidRDefault="00206DCB" w:rsidP="00D207E1">
      <w:pPr>
        <w:pStyle w:val="a3"/>
        <w:shd w:val="clear" w:color="auto" w:fill="FFFFFF"/>
        <w:spacing w:before="0" w:after="0"/>
        <w:ind w:left="567" w:right="-143" w:firstLine="567"/>
        <w:rPr>
          <w:color w:val="000000"/>
          <w:sz w:val="28"/>
          <w:szCs w:val="28"/>
        </w:rPr>
      </w:pPr>
      <w:r w:rsidRPr="00CC4863">
        <w:rPr>
          <w:color w:val="000000"/>
          <w:sz w:val="28"/>
          <w:szCs w:val="28"/>
        </w:rPr>
        <w:t xml:space="preserve">Прочитайте эпиграф </w:t>
      </w:r>
      <w:r w:rsidR="00B04F30" w:rsidRPr="00CC4863">
        <w:rPr>
          <w:color w:val="000000"/>
          <w:sz w:val="28"/>
          <w:szCs w:val="28"/>
        </w:rPr>
        <w:t>(Слайд №1). О каком событии идёт речь? (</w:t>
      </w:r>
      <w:proofErr w:type="spellStart"/>
      <w:r w:rsidR="00B04F30" w:rsidRPr="00CC4863">
        <w:rPr>
          <w:color w:val="000000"/>
          <w:sz w:val="28"/>
          <w:szCs w:val="28"/>
        </w:rPr>
        <w:t>Прохоровское</w:t>
      </w:r>
      <w:proofErr w:type="spellEnd"/>
      <w:r w:rsidR="00B04F30" w:rsidRPr="00CC4863">
        <w:rPr>
          <w:color w:val="000000"/>
          <w:sz w:val="28"/>
          <w:szCs w:val="28"/>
        </w:rPr>
        <w:t xml:space="preserve"> танковое сражение на Курской дуге) Какой же материал ложится в основу нашей работы на уроке? (События на Курской дуге)</w:t>
      </w:r>
    </w:p>
    <w:p w:rsidR="00AD6DB0" w:rsidRPr="00064A77" w:rsidRDefault="00AD6DB0" w:rsidP="00D207E1">
      <w:pPr>
        <w:pStyle w:val="a3"/>
        <w:shd w:val="clear" w:color="auto" w:fill="FFFFFF"/>
        <w:spacing w:before="0" w:after="0"/>
        <w:ind w:left="567" w:right="-143" w:firstLine="567"/>
        <w:rPr>
          <w:b/>
          <w:color w:val="000000"/>
          <w:sz w:val="28"/>
          <w:szCs w:val="28"/>
        </w:rPr>
      </w:pPr>
      <w:r w:rsidRPr="00064A77">
        <w:rPr>
          <w:b/>
          <w:color w:val="000000"/>
          <w:sz w:val="28"/>
          <w:szCs w:val="28"/>
        </w:rPr>
        <w:t>2) Проверка домашнего задания, воспроизведение и коррекция опорных знаний учащихся. Актуализация знаний.</w:t>
      </w:r>
    </w:p>
    <w:p w:rsidR="00646643" w:rsidRPr="00CC4863" w:rsidRDefault="00646643" w:rsidP="00D207E1">
      <w:pPr>
        <w:pStyle w:val="a3"/>
        <w:shd w:val="clear" w:color="auto" w:fill="FFFFFF"/>
        <w:spacing w:before="0" w:after="0"/>
        <w:ind w:left="567" w:right="-143" w:firstLine="567"/>
        <w:rPr>
          <w:i/>
          <w:color w:val="000000"/>
          <w:sz w:val="28"/>
          <w:szCs w:val="28"/>
        </w:rPr>
      </w:pPr>
      <w:r w:rsidRPr="00CC4863">
        <w:rPr>
          <w:i/>
          <w:color w:val="000000"/>
          <w:sz w:val="28"/>
          <w:szCs w:val="28"/>
        </w:rPr>
        <w:t>Проверка теоретического материала</w:t>
      </w:r>
    </w:p>
    <w:p w:rsidR="00C32595" w:rsidRDefault="00B04F30" w:rsidP="00D207E1">
      <w:pPr>
        <w:pStyle w:val="a3"/>
        <w:numPr>
          <w:ilvl w:val="0"/>
          <w:numId w:val="4"/>
        </w:numPr>
        <w:shd w:val="clear" w:color="auto" w:fill="FFFFFF"/>
        <w:spacing w:before="0" w:after="0"/>
        <w:ind w:left="567" w:right="-143" w:firstLine="567"/>
        <w:jc w:val="both"/>
        <w:rPr>
          <w:color w:val="000000"/>
          <w:sz w:val="28"/>
          <w:szCs w:val="28"/>
        </w:rPr>
      </w:pPr>
      <w:r w:rsidRPr="00CC4863">
        <w:rPr>
          <w:color w:val="000000"/>
          <w:sz w:val="28"/>
          <w:szCs w:val="28"/>
        </w:rPr>
        <w:t xml:space="preserve">Каков грамматический материал изучен на прошлом уроке? </w:t>
      </w:r>
      <w:proofErr w:type="gramStart"/>
      <w:r w:rsidRPr="00CC4863">
        <w:rPr>
          <w:color w:val="000000"/>
          <w:sz w:val="28"/>
          <w:szCs w:val="28"/>
        </w:rPr>
        <w:t>(Деепричастный оборот.</w:t>
      </w:r>
      <w:proofErr w:type="gramEnd"/>
      <w:r w:rsidRPr="00CC4863">
        <w:rPr>
          <w:color w:val="000000"/>
          <w:sz w:val="28"/>
          <w:szCs w:val="28"/>
        </w:rPr>
        <w:t xml:space="preserve"> </w:t>
      </w:r>
      <w:proofErr w:type="gramStart"/>
      <w:r w:rsidRPr="00CC4863">
        <w:rPr>
          <w:color w:val="000000"/>
          <w:sz w:val="28"/>
          <w:szCs w:val="28"/>
        </w:rPr>
        <w:t xml:space="preserve">Запятые при деепричастном обороте). </w:t>
      </w:r>
      <w:proofErr w:type="gramEnd"/>
    </w:p>
    <w:p w:rsidR="00B04F30" w:rsidRPr="00CC4863" w:rsidRDefault="00B04F30" w:rsidP="00D207E1">
      <w:pPr>
        <w:pStyle w:val="a3"/>
        <w:numPr>
          <w:ilvl w:val="0"/>
          <w:numId w:val="4"/>
        </w:numPr>
        <w:shd w:val="clear" w:color="auto" w:fill="FFFFFF"/>
        <w:spacing w:before="0" w:after="0"/>
        <w:ind w:left="567" w:right="-143" w:firstLine="567"/>
        <w:jc w:val="both"/>
        <w:rPr>
          <w:color w:val="000000"/>
          <w:sz w:val="28"/>
          <w:szCs w:val="28"/>
        </w:rPr>
      </w:pPr>
      <w:r w:rsidRPr="00CC4863">
        <w:rPr>
          <w:color w:val="000000"/>
          <w:sz w:val="28"/>
          <w:szCs w:val="28"/>
        </w:rPr>
        <w:t xml:space="preserve">Вспомним, что такое деепричастный оборот? </w:t>
      </w:r>
    </w:p>
    <w:p w:rsidR="00B04F30" w:rsidRPr="00CC4863" w:rsidRDefault="00B04F30" w:rsidP="00D207E1">
      <w:pPr>
        <w:pStyle w:val="a3"/>
        <w:numPr>
          <w:ilvl w:val="0"/>
          <w:numId w:val="4"/>
        </w:numPr>
        <w:shd w:val="clear" w:color="auto" w:fill="FFFFFF"/>
        <w:spacing w:before="0" w:after="0"/>
        <w:ind w:left="567" w:right="-143" w:firstLine="567"/>
        <w:rPr>
          <w:color w:val="000000"/>
          <w:sz w:val="28"/>
          <w:szCs w:val="28"/>
        </w:rPr>
      </w:pPr>
      <w:r w:rsidRPr="00CC4863">
        <w:rPr>
          <w:color w:val="000000"/>
          <w:sz w:val="28"/>
          <w:szCs w:val="28"/>
        </w:rPr>
        <w:t>Как поступаем с деепричастным оборотом на письме?</w:t>
      </w:r>
    </w:p>
    <w:p w:rsidR="00B04F30" w:rsidRPr="00CC4863" w:rsidRDefault="00B04F30" w:rsidP="00D207E1">
      <w:pPr>
        <w:pStyle w:val="a3"/>
        <w:numPr>
          <w:ilvl w:val="0"/>
          <w:numId w:val="4"/>
        </w:numPr>
        <w:shd w:val="clear" w:color="auto" w:fill="FFFFFF"/>
        <w:spacing w:before="0" w:after="0"/>
        <w:ind w:left="567" w:right="-143" w:firstLine="567"/>
        <w:rPr>
          <w:color w:val="000000"/>
          <w:sz w:val="28"/>
          <w:szCs w:val="28"/>
        </w:rPr>
      </w:pPr>
      <w:r w:rsidRPr="00CC4863">
        <w:rPr>
          <w:color w:val="000000"/>
          <w:sz w:val="28"/>
          <w:szCs w:val="28"/>
        </w:rPr>
        <w:t>Какова роль деепричастий в предложении?</w:t>
      </w:r>
    </w:p>
    <w:p w:rsidR="000932B7" w:rsidRPr="00064A77" w:rsidRDefault="00B04F30" w:rsidP="00064A77">
      <w:pPr>
        <w:pStyle w:val="a3"/>
        <w:numPr>
          <w:ilvl w:val="0"/>
          <w:numId w:val="4"/>
        </w:numPr>
        <w:shd w:val="clear" w:color="auto" w:fill="FFFFFF"/>
        <w:spacing w:before="0" w:after="0"/>
        <w:ind w:left="567" w:right="-143" w:firstLine="567"/>
        <w:rPr>
          <w:color w:val="000000"/>
          <w:sz w:val="28"/>
          <w:szCs w:val="28"/>
        </w:rPr>
      </w:pPr>
      <w:r w:rsidRPr="00CC4863">
        <w:rPr>
          <w:color w:val="000000"/>
          <w:sz w:val="28"/>
          <w:szCs w:val="28"/>
        </w:rPr>
        <w:t>В чём особенности чтения предложений с деепричастным оборотом?</w:t>
      </w:r>
    </w:p>
    <w:p w:rsidR="00646643" w:rsidRPr="00CC4863" w:rsidRDefault="00646643" w:rsidP="00D207E1">
      <w:pPr>
        <w:pStyle w:val="a3"/>
        <w:shd w:val="clear" w:color="auto" w:fill="FFFFFF"/>
        <w:spacing w:before="0" w:after="0"/>
        <w:ind w:left="567" w:right="-143" w:firstLine="567"/>
        <w:rPr>
          <w:i/>
          <w:color w:val="000000"/>
          <w:sz w:val="28"/>
          <w:szCs w:val="28"/>
        </w:rPr>
      </w:pPr>
      <w:r w:rsidRPr="00CC4863">
        <w:rPr>
          <w:i/>
          <w:color w:val="000000"/>
          <w:sz w:val="28"/>
          <w:szCs w:val="28"/>
        </w:rPr>
        <w:t>Чтение стихотворения Леонида Решетникова «Перед атакой»:</w:t>
      </w:r>
    </w:p>
    <w:p w:rsidR="00646643" w:rsidRPr="00CC4863" w:rsidRDefault="00646643" w:rsidP="00D207E1">
      <w:pPr>
        <w:pStyle w:val="a3"/>
        <w:shd w:val="clear" w:color="auto" w:fill="FFFFFF"/>
        <w:spacing w:before="0" w:after="0"/>
        <w:ind w:left="567" w:right="-143" w:firstLine="567"/>
        <w:rPr>
          <w:color w:val="000000"/>
          <w:sz w:val="28"/>
          <w:szCs w:val="28"/>
        </w:rPr>
      </w:pPr>
      <w:r w:rsidRPr="00CC4863">
        <w:rPr>
          <w:color w:val="000000"/>
          <w:sz w:val="28"/>
          <w:szCs w:val="28"/>
        </w:rPr>
        <w:t>… И вдруг, наполнив посвистами чащу,</w:t>
      </w:r>
    </w:p>
    <w:p w:rsidR="00646643" w:rsidRPr="00CC4863" w:rsidRDefault="00646643" w:rsidP="00D207E1">
      <w:pPr>
        <w:pStyle w:val="a3"/>
        <w:shd w:val="clear" w:color="auto" w:fill="FFFFFF"/>
        <w:spacing w:before="0" w:after="0"/>
        <w:ind w:left="567" w:right="-143" w:firstLine="567"/>
        <w:rPr>
          <w:color w:val="000000"/>
          <w:sz w:val="28"/>
          <w:szCs w:val="28"/>
        </w:rPr>
      </w:pPr>
      <w:r w:rsidRPr="00CC4863">
        <w:rPr>
          <w:color w:val="000000"/>
          <w:sz w:val="28"/>
          <w:szCs w:val="28"/>
        </w:rPr>
        <w:t>В причудливом сплетении ветвей</w:t>
      </w:r>
    </w:p>
    <w:p w:rsidR="00646643" w:rsidRPr="00CC4863" w:rsidRDefault="00646643" w:rsidP="00D207E1">
      <w:pPr>
        <w:pStyle w:val="a3"/>
        <w:shd w:val="clear" w:color="auto" w:fill="FFFFFF"/>
        <w:spacing w:before="0" w:after="0"/>
        <w:ind w:left="567" w:right="-143" w:firstLine="567"/>
        <w:rPr>
          <w:color w:val="000000"/>
          <w:sz w:val="28"/>
          <w:szCs w:val="28"/>
        </w:rPr>
      </w:pPr>
      <w:r w:rsidRPr="00CC4863">
        <w:rPr>
          <w:color w:val="000000"/>
          <w:sz w:val="28"/>
          <w:szCs w:val="28"/>
        </w:rPr>
        <w:t>Заливисто, причудливо, пьяняще</w:t>
      </w:r>
    </w:p>
    <w:p w:rsidR="00CB1C5A" w:rsidRPr="00CC4863" w:rsidRDefault="00646643" w:rsidP="00D207E1">
      <w:pPr>
        <w:pStyle w:val="a3"/>
        <w:shd w:val="clear" w:color="auto" w:fill="FFFFFF"/>
        <w:spacing w:before="0" w:after="0"/>
        <w:ind w:left="567" w:right="-143" w:firstLine="567"/>
        <w:rPr>
          <w:color w:val="000000"/>
          <w:sz w:val="28"/>
          <w:szCs w:val="28"/>
        </w:rPr>
      </w:pPr>
      <w:r w:rsidRPr="00CC4863">
        <w:rPr>
          <w:color w:val="000000"/>
          <w:sz w:val="28"/>
          <w:szCs w:val="28"/>
        </w:rPr>
        <w:t>Заговорил, защёлкал соловей.</w:t>
      </w:r>
    </w:p>
    <w:p w:rsidR="00CB1C5A" w:rsidRPr="00CC4863" w:rsidRDefault="00CB1C5A" w:rsidP="00D207E1">
      <w:pPr>
        <w:pStyle w:val="a3"/>
        <w:shd w:val="clear" w:color="auto" w:fill="FFFFFF"/>
        <w:spacing w:before="0" w:after="0"/>
        <w:ind w:left="567" w:right="-143" w:firstLine="567"/>
        <w:rPr>
          <w:color w:val="000000"/>
          <w:sz w:val="28"/>
          <w:szCs w:val="28"/>
        </w:rPr>
      </w:pPr>
    </w:p>
    <w:p w:rsidR="00CB1C5A" w:rsidRPr="00CC4863" w:rsidRDefault="00CB1C5A" w:rsidP="00D207E1">
      <w:pPr>
        <w:pStyle w:val="a3"/>
        <w:shd w:val="clear" w:color="auto" w:fill="FFFFFF"/>
        <w:spacing w:before="0" w:after="0"/>
        <w:ind w:left="567" w:right="-143" w:firstLine="567"/>
        <w:rPr>
          <w:color w:val="000000"/>
          <w:sz w:val="28"/>
          <w:szCs w:val="28"/>
        </w:rPr>
      </w:pPr>
      <w:r w:rsidRPr="00CC4863">
        <w:rPr>
          <w:color w:val="000000"/>
          <w:sz w:val="28"/>
          <w:szCs w:val="28"/>
        </w:rPr>
        <w:t>И в этот миг, за полчаса до боя,</w:t>
      </w:r>
    </w:p>
    <w:p w:rsidR="00646643" w:rsidRPr="00CC4863" w:rsidRDefault="00CB1C5A" w:rsidP="00D207E1">
      <w:pPr>
        <w:pStyle w:val="a3"/>
        <w:shd w:val="clear" w:color="auto" w:fill="FFFFFF"/>
        <w:spacing w:before="0" w:after="0"/>
        <w:ind w:left="567" w:right="-143" w:firstLine="567"/>
        <w:rPr>
          <w:color w:val="000000"/>
          <w:sz w:val="28"/>
          <w:szCs w:val="28"/>
        </w:rPr>
      </w:pPr>
      <w:r w:rsidRPr="00CC4863">
        <w:rPr>
          <w:color w:val="000000"/>
          <w:sz w:val="28"/>
          <w:szCs w:val="28"/>
        </w:rPr>
        <w:t>В рассветный этот час я увидал</w:t>
      </w:r>
    </w:p>
    <w:p w:rsidR="00646643" w:rsidRPr="00CC4863" w:rsidRDefault="00646643" w:rsidP="00D207E1">
      <w:pPr>
        <w:pStyle w:val="a3"/>
        <w:shd w:val="clear" w:color="auto" w:fill="FFFFFF"/>
        <w:spacing w:before="0" w:after="0"/>
        <w:ind w:left="567" w:right="-143" w:firstLine="567"/>
        <w:rPr>
          <w:color w:val="000000"/>
          <w:sz w:val="28"/>
          <w:szCs w:val="28"/>
        </w:rPr>
      </w:pPr>
      <w:r w:rsidRPr="00CC4863">
        <w:rPr>
          <w:color w:val="000000"/>
          <w:sz w:val="28"/>
          <w:szCs w:val="28"/>
        </w:rPr>
        <w:t>Как, к солнцу повернувшись головою,</w:t>
      </w:r>
    </w:p>
    <w:p w:rsidR="00646643" w:rsidRPr="00CC4863" w:rsidRDefault="00646643" w:rsidP="00D207E1">
      <w:pPr>
        <w:pStyle w:val="a3"/>
        <w:shd w:val="clear" w:color="auto" w:fill="FFFFFF"/>
        <w:spacing w:before="0" w:after="0"/>
        <w:ind w:left="567" w:right="-143" w:firstLine="567"/>
        <w:rPr>
          <w:color w:val="000000"/>
          <w:sz w:val="28"/>
          <w:szCs w:val="28"/>
        </w:rPr>
      </w:pPr>
      <w:r w:rsidRPr="00CC4863">
        <w:rPr>
          <w:color w:val="000000"/>
          <w:sz w:val="28"/>
          <w:szCs w:val="28"/>
        </w:rPr>
        <w:t>Товарищ землю жарко целовал…</w:t>
      </w:r>
    </w:p>
    <w:p w:rsidR="00646643" w:rsidRPr="00CC4863" w:rsidRDefault="00646643" w:rsidP="00D207E1">
      <w:pPr>
        <w:pStyle w:val="a3"/>
        <w:shd w:val="clear" w:color="auto" w:fill="FFFFFF"/>
        <w:spacing w:before="0" w:after="0"/>
        <w:ind w:left="567" w:right="-143" w:firstLine="567"/>
        <w:rPr>
          <w:color w:val="000000"/>
          <w:sz w:val="28"/>
          <w:szCs w:val="28"/>
        </w:rPr>
      </w:pPr>
    </w:p>
    <w:p w:rsidR="00646643" w:rsidRPr="00CC4863" w:rsidRDefault="00646643" w:rsidP="00D207E1">
      <w:pPr>
        <w:pStyle w:val="a3"/>
        <w:shd w:val="clear" w:color="auto" w:fill="FFFFFF"/>
        <w:spacing w:before="0" w:after="0"/>
        <w:ind w:left="567" w:right="-143" w:firstLine="567"/>
        <w:rPr>
          <w:color w:val="000000"/>
          <w:sz w:val="28"/>
          <w:szCs w:val="28"/>
        </w:rPr>
      </w:pPr>
      <w:r w:rsidRPr="00CC4863">
        <w:rPr>
          <w:color w:val="000000"/>
          <w:sz w:val="28"/>
          <w:szCs w:val="28"/>
        </w:rPr>
        <w:t>Земля моя! Ты нас, как мать, качала,</w:t>
      </w:r>
    </w:p>
    <w:p w:rsidR="00646643" w:rsidRPr="00CC4863" w:rsidRDefault="00646643" w:rsidP="00D207E1">
      <w:pPr>
        <w:pStyle w:val="a3"/>
        <w:shd w:val="clear" w:color="auto" w:fill="FFFFFF"/>
        <w:spacing w:before="0" w:after="0"/>
        <w:ind w:left="567" w:right="-143" w:firstLine="567"/>
        <w:rPr>
          <w:color w:val="000000"/>
          <w:sz w:val="28"/>
          <w:szCs w:val="28"/>
        </w:rPr>
      </w:pPr>
      <w:r w:rsidRPr="00CC4863">
        <w:rPr>
          <w:color w:val="000000"/>
          <w:sz w:val="28"/>
          <w:szCs w:val="28"/>
        </w:rPr>
        <w:t>Вела вперёд, заботясь и любя.</w:t>
      </w:r>
    </w:p>
    <w:p w:rsidR="00646643" w:rsidRPr="00CC4863" w:rsidRDefault="00646643" w:rsidP="00D207E1">
      <w:pPr>
        <w:pStyle w:val="a3"/>
        <w:shd w:val="clear" w:color="auto" w:fill="FFFFFF"/>
        <w:spacing w:before="0" w:after="0"/>
        <w:ind w:left="567" w:right="-143" w:firstLine="567"/>
        <w:rPr>
          <w:color w:val="000000"/>
          <w:sz w:val="28"/>
          <w:szCs w:val="28"/>
        </w:rPr>
      </w:pPr>
      <w:r w:rsidRPr="00CC4863">
        <w:rPr>
          <w:color w:val="000000"/>
          <w:sz w:val="28"/>
          <w:szCs w:val="28"/>
        </w:rPr>
        <w:t>Но лишь в годину горя и печали</w:t>
      </w:r>
    </w:p>
    <w:p w:rsidR="00646643" w:rsidRPr="00CC4863" w:rsidRDefault="00646643" w:rsidP="00D207E1">
      <w:pPr>
        <w:pStyle w:val="a3"/>
        <w:shd w:val="clear" w:color="auto" w:fill="FFFFFF"/>
        <w:spacing w:before="0" w:after="0"/>
        <w:ind w:left="567" w:right="-143" w:firstLine="567"/>
        <w:rPr>
          <w:color w:val="000000"/>
          <w:sz w:val="28"/>
          <w:szCs w:val="28"/>
        </w:rPr>
      </w:pPr>
      <w:r w:rsidRPr="00CC4863">
        <w:rPr>
          <w:color w:val="000000"/>
          <w:sz w:val="28"/>
          <w:szCs w:val="28"/>
        </w:rPr>
        <w:t>Мы поняли, что нет нас без тебя.</w:t>
      </w:r>
    </w:p>
    <w:p w:rsidR="00646643" w:rsidRPr="006875E9" w:rsidRDefault="00646643" w:rsidP="00D207E1">
      <w:pPr>
        <w:pStyle w:val="a3"/>
        <w:shd w:val="clear" w:color="auto" w:fill="FFFFFF"/>
        <w:spacing w:before="0" w:after="0"/>
        <w:ind w:left="567" w:right="-143" w:firstLine="567"/>
        <w:rPr>
          <w:color w:val="000000" w:themeColor="text1"/>
          <w:sz w:val="28"/>
          <w:szCs w:val="28"/>
          <w:lang w:val="en-US"/>
        </w:rPr>
      </w:pPr>
      <w:proofErr w:type="gramStart"/>
      <w:r w:rsidRPr="00CC4863">
        <w:rPr>
          <w:color w:val="000000"/>
          <w:sz w:val="28"/>
          <w:szCs w:val="28"/>
        </w:rPr>
        <w:lastRenderedPageBreak/>
        <w:t>(1943.</w:t>
      </w:r>
      <w:proofErr w:type="gramEnd"/>
      <w:r w:rsidR="00CB1C5A" w:rsidRPr="00CC4863">
        <w:rPr>
          <w:color w:val="000000"/>
          <w:sz w:val="28"/>
          <w:szCs w:val="28"/>
        </w:rPr>
        <w:t xml:space="preserve">  </w:t>
      </w:r>
      <w:proofErr w:type="gramStart"/>
      <w:r w:rsidR="00CB1C5A" w:rsidRPr="00CC4863">
        <w:rPr>
          <w:color w:val="000000"/>
          <w:sz w:val="28"/>
          <w:szCs w:val="28"/>
        </w:rPr>
        <w:t>Курская дуга</w:t>
      </w:r>
      <w:r w:rsidRPr="00CC4863">
        <w:rPr>
          <w:color w:val="000000"/>
          <w:sz w:val="28"/>
          <w:szCs w:val="28"/>
        </w:rPr>
        <w:t>)</w:t>
      </w:r>
      <w:r w:rsidR="00CB1C5A" w:rsidRPr="00CC4863">
        <w:rPr>
          <w:color w:val="000000"/>
          <w:sz w:val="28"/>
          <w:szCs w:val="28"/>
        </w:rPr>
        <w:t xml:space="preserve"> </w:t>
      </w:r>
      <w:r w:rsidR="006875E9" w:rsidRPr="006875E9">
        <w:rPr>
          <w:color w:val="000000" w:themeColor="text1"/>
          <w:sz w:val="28"/>
          <w:szCs w:val="28"/>
          <w:lang w:val="en-US"/>
        </w:rPr>
        <w:t>[2</w:t>
      </w:r>
      <w:r w:rsidR="006875E9" w:rsidRPr="006875E9">
        <w:rPr>
          <w:color w:val="000000" w:themeColor="text1"/>
          <w:sz w:val="28"/>
          <w:szCs w:val="28"/>
        </w:rPr>
        <w:t>;</w:t>
      </w:r>
      <w:r w:rsidR="00CB1C5A" w:rsidRPr="006875E9">
        <w:rPr>
          <w:color w:val="000000" w:themeColor="text1"/>
          <w:sz w:val="28"/>
          <w:szCs w:val="28"/>
        </w:rPr>
        <w:t xml:space="preserve"> 23</w:t>
      </w:r>
      <w:r w:rsidR="006875E9" w:rsidRPr="006875E9">
        <w:rPr>
          <w:color w:val="000000" w:themeColor="text1"/>
          <w:sz w:val="28"/>
          <w:szCs w:val="28"/>
          <w:lang w:val="en-US"/>
        </w:rPr>
        <w:t>]</w:t>
      </w:r>
      <w:proofErr w:type="gramEnd"/>
    </w:p>
    <w:p w:rsidR="00CB1C5A" w:rsidRPr="00CC4863" w:rsidRDefault="00CB1C5A" w:rsidP="00D207E1">
      <w:pPr>
        <w:pStyle w:val="a3"/>
        <w:numPr>
          <w:ilvl w:val="0"/>
          <w:numId w:val="6"/>
        </w:numPr>
        <w:shd w:val="clear" w:color="auto" w:fill="FFFFFF"/>
        <w:spacing w:before="0" w:after="0"/>
        <w:ind w:left="567" w:right="-143" w:firstLine="567"/>
        <w:jc w:val="both"/>
        <w:rPr>
          <w:color w:val="000000"/>
          <w:sz w:val="28"/>
          <w:szCs w:val="28"/>
        </w:rPr>
      </w:pPr>
      <w:r w:rsidRPr="00CC4863">
        <w:rPr>
          <w:color w:val="000000"/>
          <w:sz w:val="28"/>
          <w:szCs w:val="28"/>
        </w:rPr>
        <w:t>Какими чувствами лирического героя проникнуто стихотворение?</w:t>
      </w:r>
    </w:p>
    <w:p w:rsidR="00CB1C5A" w:rsidRPr="00CC4863" w:rsidRDefault="00CB1C5A" w:rsidP="00D207E1">
      <w:pPr>
        <w:pStyle w:val="a3"/>
        <w:numPr>
          <w:ilvl w:val="0"/>
          <w:numId w:val="6"/>
        </w:numPr>
        <w:shd w:val="clear" w:color="auto" w:fill="FFFFFF"/>
        <w:spacing w:before="0" w:after="0"/>
        <w:ind w:left="567" w:right="-143" w:firstLine="567"/>
        <w:jc w:val="both"/>
        <w:rPr>
          <w:color w:val="000000"/>
          <w:sz w:val="28"/>
          <w:szCs w:val="28"/>
        </w:rPr>
      </w:pPr>
      <w:r w:rsidRPr="00CC4863">
        <w:rPr>
          <w:sz w:val="28"/>
          <w:szCs w:val="28"/>
        </w:rPr>
        <w:t>А что вы испытываете, слушая строки участника боёв на Курской дуге?</w:t>
      </w:r>
    </w:p>
    <w:p w:rsidR="00CB1C5A" w:rsidRPr="00CC4863" w:rsidRDefault="00CB1C5A" w:rsidP="00D207E1">
      <w:pPr>
        <w:pStyle w:val="a3"/>
        <w:numPr>
          <w:ilvl w:val="0"/>
          <w:numId w:val="6"/>
        </w:numPr>
        <w:shd w:val="clear" w:color="auto" w:fill="FFFFFF"/>
        <w:spacing w:before="0" w:after="0"/>
        <w:ind w:left="567" w:right="-143" w:firstLine="567"/>
        <w:jc w:val="both"/>
        <w:rPr>
          <w:color w:val="000000"/>
          <w:sz w:val="28"/>
          <w:szCs w:val="28"/>
        </w:rPr>
      </w:pPr>
      <w:r w:rsidRPr="00CC4863">
        <w:rPr>
          <w:sz w:val="28"/>
          <w:szCs w:val="28"/>
        </w:rPr>
        <w:t>Выпишите глаголы с относящимися к ним деепричастными оборотами (наполнив посвистами чащу, заговорил, защёлкал соловей; к солнцу повернувшись головою, землю целовал; качала, вела вперёд, заботясь и любя)</w:t>
      </w:r>
    </w:p>
    <w:p w:rsidR="00CB1C5A" w:rsidRPr="00CC4863" w:rsidRDefault="00CB1C5A" w:rsidP="00D207E1">
      <w:pPr>
        <w:pStyle w:val="a3"/>
        <w:numPr>
          <w:ilvl w:val="0"/>
          <w:numId w:val="6"/>
        </w:numPr>
        <w:shd w:val="clear" w:color="auto" w:fill="FFFFFF"/>
        <w:spacing w:before="0" w:after="0"/>
        <w:ind w:left="567" w:right="-143" w:firstLine="567"/>
        <w:jc w:val="both"/>
        <w:rPr>
          <w:color w:val="000000"/>
          <w:sz w:val="28"/>
          <w:szCs w:val="28"/>
        </w:rPr>
      </w:pPr>
      <w:r w:rsidRPr="00CC4863">
        <w:rPr>
          <w:sz w:val="28"/>
          <w:szCs w:val="28"/>
        </w:rPr>
        <w:t>Какова роль деепричастных оборотов в тексте?</w:t>
      </w:r>
    </w:p>
    <w:p w:rsidR="00646643" w:rsidRPr="00CC4863" w:rsidRDefault="00AD71CC" w:rsidP="00D207E1">
      <w:pPr>
        <w:pStyle w:val="a3"/>
        <w:numPr>
          <w:ilvl w:val="0"/>
          <w:numId w:val="6"/>
        </w:numPr>
        <w:shd w:val="clear" w:color="auto" w:fill="FFFFFF"/>
        <w:spacing w:before="0" w:after="0"/>
        <w:ind w:left="567" w:right="-143" w:firstLine="567"/>
        <w:jc w:val="both"/>
        <w:rPr>
          <w:color w:val="000000"/>
          <w:sz w:val="28"/>
          <w:szCs w:val="28"/>
        </w:rPr>
      </w:pPr>
      <w:r w:rsidRPr="00CC4863">
        <w:rPr>
          <w:sz w:val="28"/>
          <w:szCs w:val="28"/>
        </w:rPr>
        <w:t>Какие средства художественной изобразительности подчёркивают эмоциональное напряжение</w:t>
      </w:r>
      <w:r w:rsidR="00CC6AB4">
        <w:rPr>
          <w:sz w:val="28"/>
          <w:szCs w:val="28"/>
        </w:rPr>
        <w:t xml:space="preserve"> перед боем и противоестественность того, что скоро случится там, где сейчас поёт соловей</w:t>
      </w:r>
      <w:r w:rsidRPr="00CC4863">
        <w:rPr>
          <w:sz w:val="28"/>
          <w:szCs w:val="28"/>
        </w:rPr>
        <w:t xml:space="preserve">? (Олицетворение: </w:t>
      </w:r>
      <w:r w:rsidRPr="00CC4863">
        <w:rPr>
          <w:i/>
          <w:sz w:val="28"/>
          <w:szCs w:val="28"/>
        </w:rPr>
        <w:t>заговорил</w:t>
      </w:r>
      <w:r w:rsidRPr="00CC4863">
        <w:rPr>
          <w:sz w:val="28"/>
          <w:szCs w:val="28"/>
        </w:rPr>
        <w:t xml:space="preserve"> соловей; сравнение: </w:t>
      </w:r>
      <w:r w:rsidRPr="00CC4863">
        <w:rPr>
          <w:i/>
          <w:sz w:val="28"/>
          <w:szCs w:val="28"/>
        </w:rPr>
        <w:t>земля, как мать</w:t>
      </w:r>
      <w:r w:rsidRPr="00CC4863">
        <w:rPr>
          <w:sz w:val="28"/>
          <w:szCs w:val="28"/>
        </w:rPr>
        <w:t xml:space="preserve"> и др.)</w:t>
      </w:r>
    </w:p>
    <w:p w:rsidR="00AD6DB0" w:rsidRPr="00064A77" w:rsidRDefault="00AD6DB0" w:rsidP="00D207E1">
      <w:pPr>
        <w:pStyle w:val="a3"/>
        <w:shd w:val="clear" w:color="auto" w:fill="FFFFFF"/>
        <w:spacing w:before="0" w:after="0"/>
        <w:ind w:left="567" w:right="-143" w:firstLine="567"/>
        <w:rPr>
          <w:b/>
          <w:color w:val="000000"/>
          <w:sz w:val="28"/>
          <w:szCs w:val="28"/>
        </w:rPr>
      </w:pPr>
      <w:r w:rsidRPr="00064A77">
        <w:rPr>
          <w:b/>
          <w:color w:val="000000"/>
          <w:sz w:val="28"/>
          <w:szCs w:val="28"/>
        </w:rPr>
        <w:t xml:space="preserve">3) </w:t>
      </w:r>
      <w:r w:rsidR="00F81484" w:rsidRPr="00064A77">
        <w:rPr>
          <w:b/>
          <w:color w:val="000000"/>
          <w:sz w:val="28"/>
          <w:szCs w:val="28"/>
        </w:rPr>
        <w:t xml:space="preserve">Тема урока. (Слайд №2) </w:t>
      </w:r>
      <w:r w:rsidRPr="00064A77">
        <w:rPr>
          <w:b/>
          <w:color w:val="000000"/>
          <w:sz w:val="28"/>
          <w:szCs w:val="28"/>
        </w:rPr>
        <w:t>Постановка цели и задач урока. Мотивация учебной деятельности учащихся.</w:t>
      </w:r>
    </w:p>
    <w:p w:rsidR="00AD6DB0" w:rsidRPr="00064A77" w:rsidRDefault="00AD6DB0" w:rsidP="00D207E1">
      <w:pPr>
        <w:pStyle w:val="a3"/>
        <w:shd w:val="clear" w:color="auto" w:fill="FFFFFF"/>
        <w:spacing w:before="0" w:after="0"/>
        <w:ind w:left="567" w:right="-143" w:firstLine="567"/>
        <w:rPr>
          <w:b/>
          <w:color w:val="000000"/>
          <w:sz w:val="28"/>
          <w:szCs w:val="28"/>
        </w:rPr>
      </w:pPr>
      <w:r w:rsidRPr="00064A77">
        <w:rPr>
          <w:b/>
          <w:color w:val="000000"/>
          <w:sz w:val="28"/>
          <w:szCs w:val="28"/>
        </w:rPr>
        <w:t>4) Первичное закрепление в знакомой ситуации (типовые)</w:t>
      </w:r>
      <w:r w:rsidR="00CC6AB4" w:rsidRPr="00064A77">
        <w:rPr>
          <w:b/>
          <w:color w:val="000000"/>
          <w:sz w:val="28"/>
          <w:szCs w:val="28"/>
        </w:rPr>
        <w:t>,</w:t>
      </w:r>
      <w:r w:rsidR="004E2101" w:rsidRPr="00064A77">
        <w:rPr>
          <w:b/>
          <w:color w:val="000000"/>
          <w:sz w:val="28"/>
          <w:szCs w:val="28"/>
        </w:rPr>
        <w:t xml:space="preserve"> в изменённой ситуации (конструктивные)</w:t>
      </w:r>
    </w:p>
    <w:p w:rsidR="00417E05" w:rsidRPr="00CC4863" w:rsidRDefault="00417E05" w:rsidP="00D207E1">
      <w:pPr>
        <w:pStyle w:val="a3"/>
        <w:shd w:val="clear" w:color="auto" w:fill="FFFFFF"/>
        <w:spacing w:before="0" w:after="0"/>
        <w:ind w:left="567" w:right="-143" w:firstLine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Послуша</w:t>
      </w:r>
      <w:r w:rsidRPr="00417E05">
        <w:rPr>
          <w:color w:val="000000"/>
          <w:sz w:val="28"/>
          <w:szCs w:val="28"/>
        </w:rPr>
        <w:t>йте, как вспоминал маршал</w:t>
      </w:r>
      <w:r>
        <w:rPr>
          <w:color w:val="000000"/>
          <w:sz w:val="28"/>
          <w:szCs w:val="28"/>
        </w:rPr>
        <w:t xml:space="preserve"> П.А.Ротмистров о событиях на Курской дуге. Демонстрируется слайд №3 </w:t>
      </w:r>
    </w:p>
    <w:p w:rsidR="00AD71CC" w:rsidRPr="00CC4863" w:rsidRDefault="00AD71CC" w:rsidP="00D207E1">
      <w:pPr>
        <w:pStyle w:val="a3"/>
        <w:shd w:val="clear" w:color="auto" w:fill="FFFFFF"/>
        <w:spacing w:before="0" w:after="0"/>
        <w:ind w:left="567" w:right="-143" w:firstLine="567"/>
        <w:jc w:val="both"/>
        <w:rPr>
          <w:color w:val="000000"/>
          <w:sz w:val="28"/>
          <w:szCs w:val="28"/>
        </w:rPr>
      </w:pPr>
      <w:r w:rsidRPr="00CC4863">
        <w:rPr>
          <w:color w:val="000000"/>
          <w:sz w:val="28"/>
          <w:szCs w:val="28"/>
        </w:rPr>
        <w:t>Набирая скорость, устремляются вперёд наши славные тридцать</w:t>
      </w:r>
      <w:r w:rsidR="003744AA" w:rsidRPr="00CC4863">
        <w:rPr>
          <w:color w:val="000000"/>
          <w:sz w:val="28"/>
          <w:szCs w:val="28"/>
        </w:rPr>
        <w:t>четвёрки. Через несколько минут танки первого эшелона двадцать девятого и восемнадцатого корпусов, стреляя на ходу, лобовым ударом врезались в боевые порядки немецко-фашистских войск, стремительной сквозной атакой буквально пронзив боевой порядок противника.</w:t>
      </w:r>
    </w:p>
    <w:p w:rsidR="003744AA" w:rsidRPr="00CC4863" w:rsidRDefault="003744AA" w:rsidP="00D207E1">
      <w:pPr>
        <w:pStyle w:val="a3"/>
        <w:shd w:val="clear" w:color="auto" w:fill="FFFFFF"/>
        <w:spacing w:before="0" w:after="0"/>
        <w:ind w:left="567" w:right="-143" w:firstLine="567"/>
        <w:jc w:val="both"/>
        <w:rPr>
          <w:color w:val="000000"/>
          <w:sz w:val="28"/>
          <w:szCs w:val="28"/>
        </w:rPr>
      </w:pPr>
      <w:r w:rsidRPr="00CC4863">
        <w:rPr>
          <w:color w:val="000000"/>
          <w:sz w:val="28"/>
          <w:szCs w:val="28"/>
        </w:rPr>
        <w:t>«Тигры» и «пантеры», лишённые в ближнем бою своего огневого преимущества, успешно поражались советскими танками.</w:t>
      </w:r>
    </w:p>
    <w:p w:rsidR="003744AA" w:rsidRDefault="003744AA" w:rsidP="00D207E1">
      <w:pPr>
        <w:pStyle w:val="a3"/>
        <w:shd w:val="clear" w:color="auto" w:fill="FFFFFF"/>
        <w:spacing w:before="0" w:after="0"/>
        <w:ind w:left="567" w:right="-143" w:firstLine="567"/>
        <w:jc w:val="both"/>
        <w:rPr>
          <w:color w:val="000000" w:themeColor="text1"/>
          <w:sz w:val="28"/>
          <w:szCs w:val="28"/>
        </w:rPr>
      </w:pPr>
      <w:r w:rsidRPr="00CC4863">
        <w:rPr>
          <w:color w:val="000000"/>
          <w:sz w:val="28"/>
          <w:szCs w:val="28"/>
        </w:rPr>
        <w:t xml:space="preserve"> (П.А.Ротмистров, главный маршал бронетанковых войск)</w:t>
      </w:r>
      <w:r w:rsidR="004E2101" w:rsidRPr="00CC4863">
        <w:rPr>
          <w:color w:val="000000"/>
          <w:sz w:val="28"/>
          <w:szCs w:val="28"/>
        </w:rPr>
        <w:t xml:space="preserve"> </w:t>
      </w:r>
      <w:r w:rsidR="006875E9" w:rsidRPr="006875E9">
        <w:rPr>
          <w:color w:val="000000"/>
          <w:sz w:val="28"/>
          <w:szCs w:val="28"/>
        </w:rPr>
        <w:t>[</w:t>
      </w:r>
      <w:r w:rsidR="006875E9">
        <w:rPr>
          <w:color w:val="000000"/>
          <w:sz w:val="28"/>
          <w:szCs w:val="28"/>
        </w:rPr>
        <w:t>2;</w:t>
      </w:r>
      <w:r w:rsidR="006875E9">
        <w:rPr>
          <w:color w:val="FF0000"/>
          <w:sz w:val="28"/>
          <w:szCs w:val="28"/>
        </w:rPr>
        <w:t xml:space="preserve"> </w:t>
      </w:r>
      <w:r w:rsidR="004E2101" w:rsidRPr="006875E9">
        <w:rPr>
          <w:color w:val="000000" w:themeColor="text1"/>
          <w:sz w:val="28"/>
          <w:szCs w:val="28"/>
        </w:rPr>
        <w:t>28</w:t>
      </w:r>
      <w:r w:rsidR="006875E9" w:rsidRPr="006875E9">
        <w:rPr>
          <w:color w:val="000000" w:themeColor="text1"/>
          <w:sz w:val="28"/>
          <w:szCs w:val="28"/>
        </w:rPr>
        <w:t>]</w:t>
      </w:r>
    </w:p>
    <w:p w:rsidR="00417E05" w:rsidRDefault="00417E05" w:rsidP="00D207E1">
      <w:pPr>
        <w:pStyle w:val="a3"/>
        <w:shd w:val="clear" w:color="auto" w:fill="FFFFFF"/>
        <w:spacing w:before="0" w:after="0"/>
        <w:ind w:left="567" w:right="-143" w:firstLine="567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Микротекст п</w:t>
      </w:r>
      <w:r w:rsidRPr="00CC4863">
        <w:rPr>
          <w:i/>
          <w:color w:val="000000"/>
          <w:sz w:val="28"/>
          <w:szCs w:val="28"/>
        </w:rPr>
        <w:t>ишем под диктовку.</w:t>
      </w:r>
    </w:p>
    <w:p w:rsidR="00417E05" w:rsidRPr="00417E05" w:rsidRDefault="00417E05" w:rsidP="00D207E1">
      <w:pPr>
        <w:pStyle w:val="a3"/>
        <w:shd w:val="clear" w:color="auto" w:fill="FFFFFF"/>
        <w:spacing w:before="0" w:after="0"/>
        <w:ind w:left="567" w:right="-143" w:firstLine="567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Три ученика пишут по одному предложению у доски для синтаксического разбора</w:t>
      </w:r>
    </w:p>
    <w:p w:rsidR="004E2101" w:rsidRPr="00CC4863" w:rsidRDefault="00417E05" w:rsidP="00D207E1">
      <w:pPr>
        <w:pStyle w:val="a3"/>
        <w:numPr>
          <w:ilvl w:val="0"/>
          <w:numId w:val="8"/>
        </w:numPr>
        <w:shd w:val="clear" w:color="auto" w:fill="FFFFFF"/>
        <w:spacing w:before="0" w:after="0"/>
        <w:ind w:left="567" w:right="-143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Самопроверка (слайд № 4</w:t>
      </w:r>
      <w:r w:rsidR="004E2101" w:rsidRPr="00CC4863">
        <w:rPr>
          <w:color w:val="000000"/>
          <w:sz w:val="28"/>
          <w:szCs w:val="28"/>
        </w:rPr>
        <w:t xml:space="preserve">) </w:t>
      </w:r>
    </w:p>
    <w:p w:rsidR="004E2101" w:rsidRDefault="00417E05" w:rsidP="00D207E1">
      <w:pPr>
        <w:pStyle w:val="a3"/>
        <w:numPr>
          <w:ilvl w:val="0"/>
          <w:numId w:val="8"/>
        </w:numPr>
        <w:shd w:val="clear" w:color="auto" w:fill="FFFFFF"/>
        <w:spacing w:before="0" w:after="0"/>
        <w:ind w:left="567" w:right="-143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Анализ синтаксического</w:t>
      </w:r>
      <w:r w:rsidR="004E2101" w:rsidRPr="00CC4863">
        <w:rPr>
          <w:color w:val="000000"/>
          <w:sz w:val="28"/>
          <w:szCs w:val="28"/>
        </w:rPr>
        <w:t xml:space="preserve"> разбор</w:t>
      </w:r>
      <w:r>
        <w:rPr>
          <w:color w:val="000000"/>
          <w:sz w:val="28"/>
          <w:szCs w:val="28"/>
        </w:rPr>
        <w:t>а</w:t>
      </w:r>
      <w:r w:rsidR="004E2101" w:rsidRPr="00CC4863">
        <w:rPr>
          <w:color w:val="000000"/>
          <w:sz w:val="28"/>
          <w:szCs w:val="28"/>
        </w:rPr>
        <w:t xml:space="preserve"> предложений</w:t>
      </w:r>
      <w:r>
        <w:rPr>
          <w:color w:val="000000"/>
          <w:sz w:val="28"/>
          <w:szCs w:val="28"/>
        </w:rPr>
        <w:t>. Составляем</w:t>
      </w:r>
      <w:r w:rsidR="004E2101" w:rsidRPr="00CC4863">
        <w:rPr>
          <w:color w:val="000000"/>
          <w:sz w:val="28"/>
          <w:szCs w:val="28"/>
        </w:rPr>
        <w:t xml:space="preserve"> схемы предложений.</w:t>
      </w:r>
    </w:p>
    <w:p w:rsidR="00417E05" w:rsidRPr="00CC4863" w:rsidRDefault="00417E05" w:rsidP="00D207E1">
      <w:pPr>
        <w:pStyle w:val="a3"/>
        <w:numPr>
          <w:ilvl w:val="0"/>
          <w:numId w:val="8"/>
        </w:numPr>
        <w:shd w:val="clear" w:color="auto" w:fill="FFFFFF"/>
        <w:spacing w:before="0" w:after="0"/>
        <w:ind w:left="567" w:right="-143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Анализ роли деепричастий в тексте</w:t>
      </w:r>
    </w:p>
    <w:p w:rsidR="00AD4A53" w:rsidRPr="00064A77" w:rsidRDefault="00AD6DB0" w:rsidP="00D207E1">
      <w:pPr>
        <w:pStyle w:val="a3"/>
        <w:shd w:val="clear" w:color="auto" w:fill="FFFFFF"/>
        <w:spacing w:before="0" w:after="0"/>
        <w:ind w:left="567" w:right="-143" w:firstLine="567"/>
        <w:rPr>
          <w:b/>
          <w:color w:val="000000"/>
          <w:sz w:val="28"/>
          <w:szCs w:val="28"/>
        </w:rPr>
      </w:pPr>
      <w:r w:rsidRPr="00064A77">
        <w:rPr>
          <w:b/>
          <w:color w:val="000000"/>
          <w:sz w:val="28"/>
          <w:szCs w:val="28"/>
        </w:rPr>
        <w:t>5) Творческое применение и добывание знаний в новой ситуации (проблемные задания)</w:t>
      </w:r>
    </w:p>
    <w:p w:rsidR="003E43C8" w:rsidRPr="00CC4863" w:rsidRDefault="00C46CF9" w:rsidP="00D207E1">
      <w:pPr>
        <w:pStyle w:val="a3"/>
        <w:shd w:val="clear" w:color="auto" w:fill="FFFFFF"/>
        <w:spacing w:before="0" w:after="0"/>
        <w:ind w:left="567" w:right="-143" w:firstLine="567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А) </w:t>
      </w:r>
      <w:r w:rsidR="003E43C8" w:rsidRPr="00CC4863">
        <w:rPr>
          <w:i/>
          <w:color w:val="000000"/>
          <w:sz w:val="28"/>
          <w:szCs w:val="28"/>
        </w:rPr>
        <w:t>Составление предложений или текста</w:t>
      </w:r>
    </w:p>
    <w:p w:rsidR="00AD4A53" w:rsidRPr="00CC4863" w:rsidRDefault="00AD4A53" w:rsidP="00D207E1">
      <w:pPr>
        <w:pStyle w:val="a3"/>
        <w:numPr>
          <w:ilvl w:val="0"/>
          <w:numId w:val="10"/>
        </w:numPr>
        <w:shd w:val="clear" w:color="auto" w:fill="FFFFFF"/>
        <w:spacing w:before="0" w:after="0"/>
        <w:ind w:left="567" w:right="-143" w:firstLine="567"/>
        <w:jc w:val="both"/>
        <w:rPr>
          <w:color w:val="000000"/>
          <w:sz w:val="28"/>
          <w:szCs w:val="28"/>
        </w:rPr>
      </w:pPr>
      <w:proofErr w:type="gramStart"/>
      <w:r w:rsidRPr="00CC4863">
        <w:rPr>
          <w:color w:val="000000"/>
          <w:sz w:val="28"/>
          <w:szCs w:val="28"/>
        </w:rPr>
        <w:t>Подберите слова, словосочетания, характеризующие деятельность воина-защитника</w:t>
      </w:r>
      <w:r w:rsidR="003E43C8" w:rsidRPr="00CC4863">
        <w:rPr>
          <w:color w:val="000000"/>
          <w:sz w:val="28"/>
          <w:szCs w:val="28"/>
        </w:rPr>
        <w:t xml:space="preserve"> </w:t>
      </w:r>
      <w:r w:rsidRPr="00CC4863">
        <w:rPr>
          <w:color w:val="000000"/>
          <w:sz w:val="28"/>
          <w:szCs w:val="28"/>
        </w:rPr>
        <w:t>(Русский воин сражался, воевал, боролся, гр</w:t>
      </w:r>
      <w:r w:rsidR="0067356A" w:rsidRPr="00CC4863">
        <w:rPr>
          <w:color w:val="000000"/>
          <w:sz w:val="28"/>
          <w:szCs w:val="28"/>
        </w:rPr>
        <w:t>омил врага, освобождал, защищал; проявлял силу воли, стойкость, веру в победу; сохранял боевой дух…</w:t>
      </w:r>
      <w:r w:rsidR="00417E05">
        <w:rPr>
          <w:color w:val="000000"/>
          <w:sz w:val="28"/>
          <w:szCs w:val="28"/>
        </w:rPr>
        <w:t xml:space="preserve"> </w:t>
      </w:r>
      <w:r w:rsidR="000932B7">
        <w:rPr>
          <w:color w:val="000000"/>
          <w:sz w:val="28"/>
          <w:szCs w:val="28"/>
        </w:rPr>
        <w:t>(</w:t>
      </w:r>
      <w:r w:rsidR="00417E05">
        <w:rPr>
          <w:color w:val="000000"/>
          <w:sz w:val="28"/>
          <w:szCs w:val="28"/>
        </w:rPr>
        <w:t>Слайд №5</w:t>
      </w:r>
      <w:r w:rsidRPr="00CC4863">
        <w:rPr>
          <w:color w:val="000000"/>
          <w:sz w:val="28"/>
          <w:szCs w:val="28"/>
        </w:rPr>
        <w:t>)</w:t>
      </w:r>
      <w:proofErr w:type="gramEnd"/>
    </w:p>
    <w:p w:rsidR="006537C6" w:rsidRPr="00CC4863" w:rsidRDefault="00AD4A53" w:rsidP="00D207E1">
      <w:pPr>
        <w:pStyle w:val="a3"/>
        <w:numPr>
          <w:ilvl w:val="0"/>
          <w:numId w:val="10"/>
        </w:numPr>
        <w:shd w:val="clear" w:color="auto" w:fill="FFFFFF"/>
        <w:spacing w:before="0" w:after="0"/>
        <w:ind w:left="567" w:right="-143" w:firstLine="567"/>
        <w:jc w:val="both"/>
        <w:rPr>
          <w:color w:val="000000"/>
          <w:sz w:val="28"/>
          <w:szCs w:val="28"/>
        </w:rPr>
      </w:pPr>
      <w:r w:rsidRPr="00CC4863">
        <w:rPr>
          <w:color w:val="000000"/>
          <w:sz w:val="28"/>
          <w:szCs w:val="28"/>
        </w:rPr>
        <w:t>Используя опорные слова, составьте предложения с деепричастными обо</w:t>
      </w:r>
      <w:r w:rsidR="005854A7" w:rsidRPr="00CC4863">
        <w:rPr>
          <w:color w:val="000000"/>
          <w:sz w:val="28"/>
          <w:szCs w:val="28"/>
        </w:rPr>
        <w:t xml:space="preserve">ротами о подвиге русского воина или микротекст. </w:t>
      </w:r>
    </w:p>
    <w:p w:rsidR="005854A7" w:rsidRPr="00CC4863" w:rsidRDefault="005854A7" w:rsidP="00D207E1">
      <w:pPr>
        <w:pStyle w:val="a3"/>
        <w:numPr>
          <w:ilvl w:val="0"/>
          <w:numId w:val="10"/>
        </w:numPr>
        <w:shd w:val="clear" w:color="auto" w:fill="FFFFFF"/>
        <w:spacing w:before="0" w:after="0"/>
        <w:ind w:left="567" w:right="-143" w:firstLine="567"/>
        <w:jc w:val="both"/>
        <w:rPr>
          <w:color w:val="000000"/>
          <w:sz w:val="28"/>
          <w:szCs w:val="28"/>
        </w:rPr>
      </w:pPr>
      <w:r w:rsidRPr="00CC4863">
        <w:rPr>
          <w:color w:val="000000"/>
          <w:sz w:val="28"/>
          <w:szCs w:val="28"/>
        </w:rPr>
        <w:t>Чтение и анализ работ.</w:t>
      </w:r>
    </w:p>
    <w:p w:rsidR="000932B7" w:rsidRDefault="00C46CF9" w:rsidP="00D207E1">
      <w:pPr>
        <w:pStyle w:val="a3"/>
        <w:shd w:val="clear" w:color="auto" w:fill="FFFFFF"/>
        <w:spacing w:before="0" w:after="0"/>
        <w:ind w:left="567" w:right="-143" w:firstLine="567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lastRenderedPageBreak/>
        <w:t xml:space="preserve">Б) </w:t>
      </w:r>
      <w:r w:rsidR="003E43C8" w:rsidRPr="00CC4863">
        <w:rPr>
          <w:i/>
          <w:color w:val="000000"/>
          <w:sz w:val="28"/>
          <w:szCs w:val="28"/>
        </w:rPr>
        <w:t xml:space="preserve">Написание </w:t>
      </w:r>
      <w:r w:rsidR="006537C6" w:rsidRPr="00CC4863">
        <w:rPr>
          <w:i/>
          <w:color w:val="000000"/>
          <w:sz w:val="28"/>
          <w:szCs w:val="28"/>
        </w:rPr>
        <w:t xml:space="preserve">подробного </w:t>
      </w:r>
      <w:r w:rsidR="003E43C8" w:rsidRPr="00CC4863">
        <w:rPr>
          <w:i/>
          <w:color w:val="000000"/>
          <w:sz w:val="28"/>
          <w:szCs w:val="28"/>
        </w:rPr>
        <w:t>изложения</w:t>
      </w:r>
      <w:r w:rsidR="006537C6" w:rsidRPr="00CC4863">
        <w:rPr>
          <w:i/>
          <w:color w:val="000000"/>
          <w:sz w:val="28"/>
          <w:szCs w:val="28"/>
        </w:rPr>
        <w:t xml:space="preserve">. Использовать причастные и деепричастные обороты. </w:t>
      </w:r>
    </w:p>
    <w:p w:rsidR="00C46CF9" w:rsidRPr="00C46CF9" w:rsidRDefault="00C46CF9" w:rsidP="00D207E1">
      <w:pPr>
        <w:pStyle w:val="a3"/>
        <w:shd w:val="clear" w:color="auto" w:fill="FFFFFF"/>
        <w:spacing w:before="0" w:after="0"/>
        <w:ind w:left="567" w:right="-143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Приближению победы способствовало строительство железной дороги</w:t>
      </w:r>
      <w:r w:rsidR="001C6C31">
        <w:rPr>
          <w:color w:val="000000"/>
          <w:sz w:val="28"/>
          <w:szCs w:val="28"/>
        </w:rPr>
        <w:t xml:space="preserve"> Старый Оскол – </w:t>
      </w:r>
      <w:proofErr w:type="gramStart"/>
      <w:r w:rsidR="001C6C31">
        <w:rPr>
          <w:color w:val="000000"/>
          <w:sz w:val="28"/>
          <w:szCs w:val="28"/>
        </w:rPr>
        <w:t>Ржава</w:t>
      </w:r>
      <w:proofErr w:type="gramEnd"/>
      <w:r w:rsidR="001C6C31">
        <w:rPr>
          <w:color w:val="000000"/>
          <w:sz w:val="28"/>
          <w:szCs w:val="28"/>
        </w:rPr>
        <w:t>.</w:t>
      </w:r>
    </w:p>
    <w:p w:rsidR="003E43C8" w:rsidRPr="00CC4863" w:rsidRDefault="000932B7" w:rsidP="00D207E1">
      <w:pPr>
        <w:pStyle w:val="a3"/>
        <w:shd w:val="clear" w:color="auto" w:fill="FFFFFF"/>
        <w:spacing w:before="0" w:after="0"/>
        <w:ind w:left="567" w:right="-143" w:firstLine="567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Чтение текста. Демонстрируется слайд №6.</w:t>
      </w:r>
    </w:p>
    <w:p w:rsidR="003E43C8" w:rsidRDefault="003E43C8" w:rsidP="00D207E1">
      <w:pPr>
        <w:pStyle w:val="a3"/>
        <w:shd w:val="clear" w:color="auto" w:fill="FFFFFF"/>
        <w:spacing w:before="0" w:after="0"/>
        <w:ind w:left="567" w:right="-143" w:firstLine="567"/>
        <w:jc w:val="both"/>
        <w:rPr>
          <w:color w:val="000000"/>
          <w:sz w:val="28"/>
          <w:szCs w:val="28"/>
        </w:rPr>
      </w:pPr>
      <w:r w:rsidRPr="00CC4863">
        <w:rPr>
          <w:color w:val="000000"/>
          <w:sz w:val="28"/>
          <w:szCs w:val="28"/>
        </w:rPr>
        <w:t xml:space="preserve">В суровые дни 1943 года </w:t>
      </w:r>
      <w:r w:rsidR="001E5F13" w:rsidRPr="00CC4863">
        <w:rPr>
          <w:color w:val="000000"/>
          <w:sz w:val="28"/>
          <w:szCs w:val="28"/>
        </w:rPr>
        <w:t xml:space="preserve">советский народ проявил не только боевой, но и трудовой подвиг. За 32 дня, проявляя мужество и героизм, женщины и подростки построили железную дорогу Старый Оскол – </w:t>
      </w:r>
      <w:proofErr w:type="gramStart"/>
      <w:r w:rsidR="001E5F13" w:rsidRPr="00CC4863">
        <w:rPr>
          <w:color w:val="000000"/>
          <w:sz w:val="28"/>
          <w:szCs w:val="28"/>
        </w:rPr>
        <w:t>Ржава</w:t>
      </w:r>
      <w:proofErr w:type="gramEnd"/>
      <w:r w:rsidR="001E5F13" w:rsidRPr="00CC4863">
        <w:rPr>
          <w:color w:val="000000"/>
          <w:sz w:val="28"/>
          <w:szCs w:val="28"/>
        </w:rPr>
        <w:t>. Они, работая под бомбёжками, построили 50 искусственных сооружений, уложили 164 км путей. Объём земляных работ, выполненных строителями, составил 800 тысяч кубометров.</w:t>
      </w:r>
      <w:r w:rsidR="006537C6" w:rsidRPr="00CC4863">
        <w:rPr>
          <w:color w:val="000000"/>
          <w:sz w:val="28"/>
          <w:szCs w:val="28"/>
        </w:rPr>
        <w:t xml:space="preserve"> 450 участников строительства железной дороги</w:t>
      </w:r>
      <w:r w:rsidR="005A2FF4" w:rsidRPr="00CC4863">
        <w:rPr>
          <w:color w:val="000000"/>
          <w:sz w:val="28"/>
          <w:szCs w:val="28"/>
        </w:rPr>
        <w:t>, проявивших несгибаемую волю,</w:t>
      </w:r>
      <w:r w:rsidR="006537C6" w:rsidRPr="00CC4863">
        <w:rPr>
          <w:color w:val="000000"/>
          <w:sz w:val="28"/>
          <w:szCs w:val="28"/>
        </w:rPr>
        <w:t xml:space="preserve"> Верховный совет СССР наградил орденами и медалями.</w:t>
      </w:r>
    </w:p>
    <w:p w:rsidR="00E659AA" w:rsidRPr="00E659AA" w:rsidRDefault="000932B7" w:rsidP="001C6C31">
      <w:pPr>
        <w:pStyle w:val="a3"/>
        <w:shd w:val="clear" w:color="auto" w:fill="FFFFFF"/>
        <w:spacing w:before="0" w:after="0"/>
        <w:ind w:left="567" w:right="-143" w:firstLine="567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Написание изложения. </w:t>
      </w:r>
      <w:r w:rsidR="00E659AA" w:rsidRPr="00CC4863">
        <w:rPr>
          <w:i/>
          <w:color w:val="000000"/>
          <w:sz w:val="28"/>
          <w:szCs w:val="28"/>
        </w:rPr>
        <w:t>Цифры вынесены на слайд</w:t>
      </w:r>
      <w:r>
        <w:rPr>
          <w:i/>
          <w:color w:val="000000"/>
          <w:sz w:val="28"/>
          <w:szCs w:val="28"/>
        </w:rPr>
        <w:t xml:space="preserve"> №7</w:t>
      </w:r>
      <w:r w:rsidR="00E659AA" w:rsidRPr="00CC4863">
        <w:rPr>
          <w:i/>
          <w:color w:val="000000"/>
          <w:sz w:val="28"/>
          <w:szCs w:val="28"/>
        </w:rPr>
        <w:t>.</w:t>
      </w:r>
    </w:p>
    <w:p w:rsidR="00597CDA" w:rsidRPr="00CC4863" w:rsidRDefault="00C46CF9" w:rsidP="00D207E1">
      <w:pPr>
        <w:pStyle w:val="a3"/>
        <w:shd w:val="clear" w:color="auto" w:fill="FFFFFF"/>
        <w:spacing w:before="0" w:after="0"/>
        <w:ind w:left="567" w:right="-143" w:firstLine="567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В) Письменный а</w:t>
      </w:r>
      <w:r w:rsidR="00597CDA" w:rsidRPr="00CC4863">
        <w:rPr>
          <w:i/>
          <w:color w:val="000000"/>
          <w:sz w:val="28"/>
          <w:szCs w:val="28"/>
        </w:rPr>
        <w:t xml:space="preserve">нализ фрагмента </w:t>
      </w:r>
      <w:r w:rsidR="00597CDA" w:rsidRPr="00CC4863">
        <w:rPr>
          <w:i/>
          <w:sz w:val="28"/>
          <w:szCs w:val="28"/>
        </w:rPr>
        <w:t>поэмы Игоря Чернухина «Третье поле»</w:t>
      </w:r>
      <w:r w:rsidR="000932B7">
        <w:rPr>
          <w:i/>
          <w:sz w:val="28"/>
          <w:szCs w:val="28"/>
        </w:rPr>
        <w:t xml:space="preserve"> (слайд №8</w:t>
      </w:r>
      <w:r w:rsidR="00D81957" w:rsidRPr="00CC4863">
        <w:rPr>
          <w:i/>
          <w:sz w:val="28"/>
          <w:szCs w:val="28"/>
        </w:rPr>
        <w:t>)</w:t>
      </w:r>
      <w:r w:rsidR="00597CDA" w:rsidRPr="00CC4863">
        <w:rPr>
          <w:i/>
          <w:sz w:val="28"/>
          <w:szCs w:val="28"/>
        </w:rPr>
        <w:t>:</w:t>
      </w:r>
    </w:p>
    <w:p w:rsidR="00597CDA" w:rsidRPr="00CC4863" w:rsidRDefault="00597CDA" w:rsidP="00D207E1">
      <w:pPr>
        <w:spacing w:after="0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4863">
        <w:rPr>
          <w:rFonts w:ascii="Times New Roman" w:hAnsi="Times New Roman" w:cs="Times New Roman"/>
          <w:sz w:val="28"/>
          <w:szCs w:val="28"/>
        </w:rPr>
        <w:t>Куликовское</w:t>
      </w:r>
      <w:proofErr w:type="spellEnd"/>
      <w:r w:rsidRPr="00CC4863">
        <w:rPr>
          <w:rFonts w:ascii="Times New Roman" w:hAnsi="Times New Roman" w:cs="Times New Roman"/>
          <w:sz w:val="28"/>
          <w:szCs w:val="28"/>
        </w:rPr>
        <w:t>, Бородинское,</w:t>
      </w:r>
    </w:p>
    <w:p w:rsidR="00597CDA" w:rsidRPr="00CC4863" w:rsidRDefault="00597CDA" w:rsidP="00D207E1">
      <w:pPr>
        <w:spacing w:after="0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4863">
        <w:rPr>
          <w:rFonts w:ascii="Times New Roman" w:hAnsi="Times New Roman" w:cs="Times New Roman"/>
          <w:sz w:val="28"/>
          <w:szCs w:val="28"/>
        </w:rPr>
        <w:t xml:space="preserve">Поле </w:t>
      </w:r>
      <w:proofErr w:type="spellStart"/>
      <w:r w:rsidRPr="00CC4863">
        <w:rPr>
          <w:rFonts w:ascii="Times New Roman" w:hAnsi="Times New Roman" w:cs="Times New Roman"/>
          <w:sz w:val="28"/>
          <w:szCs w:val="28"/>
        </w:rPr>
        <w:t>Прохоровское</w:t>
      </w:r>
      <w:proofErr w:type="spellEnd"/>
      <w:r w:rsidRPr="00CC4863">
        <w:rPr>
          <w:rFonts w:ascii="Times New Roman" w:hAnsi="Times New Roman" w:cs="Times New Roman"/>
          <w:sz w:val="28"/>
          <w:szCs w:val="28"/>
        </w:rPr>
        <w:t xml:space="preserve"> – родня:</w:t>
      </w:r>
    </w:p>
    <w:p w:rsidR="00597CDA" w:rsidRPr="00CC4863" w:rsidRDefault="00597CDA" w:rsidP="00D207E1">
      <w:pPr>
        <w:spacing w:after="0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4863">
        <w:rPr>
          <w:rFonts w:ascii="Times New Roman" w:hAnsi="Times New Roman" w:cs="Times New Roman"/>
          <w:sz w:val="28"/>
          <w:szCs w:val="28"/>
        </w:rPr>
        <w:t xml:space="preserve">Все по духу, </w:t>
      </w:r>
      <w:proofErr w:type="spellStart"/>
      <w:proofErr w:type="gramStart"/>
      <w:r w:rsidRPr="00CC4863">
        <w:rPr>
          <w:rFonts w:ascii="Times New Roman" w:hAnsi="Times New Roman" w:cs="Times New Roman"/>
          <w:sz w:val="28"/>
          <w:szCs w:val="28"/>
        </w:rPr>
        <w:t>по-кровному</w:t>
      </w:r>
      <w:proofErr w:type="spellEnd"/>
      <w:proofErr w:type="gramEnd"/>
      <w:r w:rsidRPr="00CC4863">
        <w:rPr>
          <w:rFonts w:ascii="Times New Roman" w:hAnsi="Times New Roman" w:cs="Times New Roman"/>
          <w:sz w:val="28"/>
          <w:szCs w:val="28"/>
        </w:rPr>
        <w:t xml:space="preserve"> близкие,</w:t>
      </w:r>
    </w:p>
    <w:p w:rsidR="00597CDA" w:rsidRPr="00CC4863" w:rsidRDefault="006875E9" w:rsidP="00D207E1">
      <w:pPr>
        <w:spacing w:after="0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Разве только из разного дня. [1</w:t>
      </w:r>
      <w:r w:rsidR="00597CDA" w:rsidRPr="00CC4863">
        <w:rPr>
          <w:rFonts w:ascii="Times New Roman" w:hAnsi="Times New Roman" w:cs="Times New Roman"/>
          <w:sz w:val="28"/>
          <w:szCs w:val="28"/>
        </w:rPr>
        <w:t>; 87]</w:t>
      </w:r>
    </w:p>
    <w:p w:rsidR="00D207E1" w:rsidRPr="001C6C31" w:rsidRDefault="00597CDA" w:rsidP="001C6C31">
      <w:pPr>
        <w:pStyle w:val="a3"/>
        <w:shd w:val="clear" w:color="auto" w:fill="FFFFFF"/>
        <w:spacing w:before="0" w:after="0"/>
        <w:ind w:left="567" w:right="-143" w:firstLine="567"/>
        <w:jc w:val="both"/>
        <w:rPr>
          <w:i/>
          <w:color w:val="000000"/>
          <w:sz w:val="28"/>
          <w:szCs w:val="28"/>
        </w:rPr>
      </w:pPr>
      <w:r w:rsidRPr="00064A77">
        <w:rPr>
          <w:i/>
          <w:color w:val="000000"/>
          <w:sz w:val="28"/>
          <w:szCs w:val="28"/>
        </w:rPr>
        <w:t>Чтение и анализ работ.</w:t>
      </w:r>
    </w:p>
    <w:p w:rsidR="00DB3BB5" w:rsidRPr="00CC4863" w:rsidRDefault="00C46CF9" w:rsidP="00D207E1">
      <w:pPr>
        <w:pStyle w:val="a3"/>
        <w:shd w:val="clear" w:color="auto" w:fill="FFFFFF"/>
        <w:spacing w:before="0" w:after="0"/>
        <w:ind w:left="567" w:right="-143" w:firstLine="567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Г) </w:t>
      </w:r>
      <w:r w:rsidR="00DB3BB5" w:rsidRPr="00CC4863">
        <w:rPr>
          <w:i/>
          <w:color w:val="000000"/>
          <w:sz w:val="28"/>
          <w:szCs w:val="28"/>
        </w:rPr>
        <w:t>Устное сочинение-описание фотографии – наши школьники во время экскурсии на Курской дуге. Работа в группах. Включать в предложения деепричастные и причастные обороты</w:t>
      </w:r>
    </w:p>
    <w:p w:rsidR="00DB3BB5" w:rsidRPr="00CC4863" w:rsidRDefault="00DB3BB5" w:rsidP="00D207E1">
      <w:pPr>
        <w:pStyle w:val="a3"/>
        <w:shd w:val="clear" w:color="auto" w:fill="FFFFFF"/>
        <w:spacing w:before="0" w:after="0"/>
        <w:ind w:left="567" w:right="-143" w:firstLine="567"/>
        <w:jc w:val="both"/>
        <w:rPr>
          <w:i/>
          <w:color w:val="000000"/>
          <w:sz w:val="28"/>
          <w:szCs w:val="28"/>
        </w:rPr>
      </w:pPr>
      <w:r w:rsidRPr="00CC4863">
        <w:rPr>
          <w:i/>
          <w:color w:val="000000"/>
          <w:sz w:val="28"/>
          <w:szCs w:val="28"/>
        </w:rPr>
        <w:t>Выступления учащихся. Анализ устного сочинения-описания.</w:t>
      </w:r>
    </w:p>
    <w:p w:rsidR="00AD6DB0" w:rsidRPr="00064A77" w:rsidRDefault="00AD6DB0" w:rsidP="00D207E1">
      <w:pPr>
        <w:pStyle w:val="a3"/>
        <w:shd w:val="clear" w:color="auto" w:fill="FFFFFF"/>
        <w:spacing w:before="0" w:after="0"/>
        <w:ind w:left="567" w:right="-143" w:firstLine="567"/>
        <w:rPr>
          <w:b/>
          <w:color w:val="000000"/>
          <w:sz w:val="28"/>
          <w:szCs w:val="28"/>
        </w:rPr>
      </w:pPr>
      <w:r w:rsidRPr="00064A77">
        <w:rPr>
          <w:b/>
          <w:color w:val="000000"/>
          <w:sz w:val="28"/>
          <w:szCs w:val="28"/>
        </w:rPr>
        <w:t>6) Информация о домашнем задании, инструктаж по его выполнению</w:t>
      </w:r>
    </w:p>
    <w:p w:rsidR="00DB3BB5" w:rsidRPr="00CC4863" w:rsidRDefault="00DB3BB5" w:rsidP="00D207E1">
      <w:pPr>
        <w:pStyle w:val="a3"/>
        <w:shd w:val="clear" w:color="auto" w:fill="FFFFFF"/>
        <w:spacing w:before="0" w:after="0"/>
        <w:ind w:left="567" w:right="-143" w:firstLine="567"/>
        <w:jc w:val="both"/>
        <w:rPr>
          <w:color w:val="000000"/>
          <w:sz w:val="28"/>
          <w:szCs w:val="28"/>
        </w:rPr>
      </w:pPr>
      <w:r w:rsidRPr="00CC4863">
        <w:rPr>
          <w:color w:val="000000"/>
          <w:sz w:val="28"/>
          <w:szCs w:val="28"/>
        </w:rPr>
        <w:t>Написать сочинение-рассуждение о Курской дуге или составить отдельные предложения с деепричастными оборотами о Курской дуге</w:t>
      </w:r>
    </w:p>
    <w:p w:rsidR="00AD6DB0" w:rsidRPr="00064A77" w:rsidRDefault="00AD6DB0" w:rsidP="00D207E1">
      <w:pPr>
        <w:pStyle w:val="a3"/>
        <w:shd w:val="clear" w:color="auto" w:fill="FFFFFF"/>
        <w:spacing w:before="0" w:after="0"/>
        <w:ind w:left="567" w:right="-143" w:firstLine="567"/>
        <w:rPr>
          <w:b/>
          <w:color w:val="000000"/>
          <w:sz w:val="28"/>
          <w:szCs w:val="28"/>
        </w:rPr>
      </w:pPr>
      <w:r w:rsidRPr="00064A77">
        <w:rPr>
          <w:b/>
          <w:color w:val="000000"/>
          <w:sz w:val="28"/>
          <w:szCs w:val="28"/>
        </w:rPr>
        <w:t>7) Рефле</w:t>
      </w:r>
      <w:r w:rsidR="00C46CF9">
        <w:rPr>
          <w:b/>
          <w:color w:val="000000"/>
          <w:sz w:val="28"/>
          <w:szCs w:val="28"/>
        </w:rPr>
        <w:t xml:space="preserve">ксия </w:t>
      </w:r>
    </w:p>
    <w:p w:rsidR="00CC4863" w:rsidRPr="00CC4863" w:rsidRDefault="00CC4863" w:rsidP="00D207E1">
      <w:pPr>
        <w:pStyle w:val="a3"/>
        <w:shd w:val="clear" w:color="auto" w:fill="FFFFFF"/>
        <w:spacing w:before="0" w:after="0"/>
        <w:ind w:left="567" w:right="-143" w:firstLine="567"/>
        <w:rPr>
          <w:color w:val="000000"/>
          <w:sz w:val="28"/>
          <w:szCs w:val="28"/>
        </w:rPr>
      </w:pPr>
      <w:r w:rsidRPr="00CC4863">
        <w:rPr>
          <w:color w:val="000000"/>
          <w:sz w:val="28"/>
          <w:szCs w:val="28"/>
        </w:rPr>
        <w:t xml:space="preserve">Звучит песня </w:t>
      </w:r>
      <w:proofErr w:type="spellStart"/>
      <w:r w:rsidRPr="00CC4863">
        <w:rPr>
          <w:color w:val="000000"/>
          <w:sz w:val="28"/>
          <w:szCs w:val="28"/>
        </w:rPr>
        <w:t>С.Тимонюк</w:t>
      </w:r>
      <w:proofErr w:type="spellEnd"/>
      <w:r w:rsidRPr="00CC4863">
        <w:rPr>
          <w:color w:val="000000"/>
          <w:sz w:val="28"/>
          <w:szCs w:val="28"/>
        </w:rPr>
        <w:t xml:space="preserve"> и </w:t>
      </w:r>
      <w:proofErr w:type="spellStart"/>
      <w:r w:rsidRPr="00CC4863">
        <w:rPr>
          <w:color w:val="000000"/>
          <w:sz w:val="28"/>
          <w:szCs w:val="28"/>
        </w:rPr>
        <w:t>Д.Башвиновой</w:t>
      </w:r>
      <w:proofErr w:type="spellEnd"/>
      <w:r w:rsidRPr="00CC4863">
        <w:rPr>
          <w:color w:val="000000"/>
          <w:sz w:val="28"/>
          <w:szCs w:val="28"/>
        </w:rPr>
        <w:t xml:space="preserve"> «Живи, Россия!»</w:t>
      </w:r>
    </w:p>
    <w:p w:rsidR="00AD6DB0" w:rsidRDefault="003D77A0" w:rsidP="00D207E1">
      <w:pPr>
        <w:spacing w:after="0" w:line="240" w:lineRule="auto"/>
        <w:ind w:left="567" w:right="-143" w:firstLine="567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Школьники на листиках пишут ответ на вопрос:</w:t>
      </w:r>
      <w:r w:rsidR="00D81957" w:rsidRPr="00CC486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«Что мне дал урок русского языка?»</w:t>
      </w:r>
    </w:p>
    <w:p w:rsidR="00CC4863" w:rsidRPr="00064A77" w:rsidRDefault="00CC4863" w:rsidP="00D207E1">
      <w:pPr>
        <w:spacing w:after="0" w:line="240" w:lineRule="auto"/>
        <w:ind w:left="567" w:right="-143"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64A7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Литература</w:t>
      </w:r>
    </w:p>
    <w:p w:rsidR="00CC4863" w:rsidRDefault="00CC4863" w:rsidP="00D207E1">
      <w:pPr>
        <w:pStyle w:val="a4"/>
        <w:numPr>
          <w:ilvl w:val="0"/>
          <w:numId w:val="11"/>
        </w:numPr>
        <w:spacing w:after="0" w:line="240" w:lineRule="auto"/>
        <w:ind w:left="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4863">
        <w:rPr>
          <w:rFonts w:ascii="Times New Roman" w:hAnsi="Times New Roman" w:cs="Times New Roman"/>
          <w:sz w:val="28"/>
          <w:szCs w:val="28"/>
        </w:rPr>
        <w:t>Чернухин И.А. Трава под снегом. //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4863">
        <w:rPr>
          <w:rFonts w:ascii="Times New Roman" w:hAnsi="Times New Roman" w:cs="Times New Roman"/>
          <w:sz w:val="28"/>
          <w:szCs w:val="28"/>
        </w:rPr>
        <w:t xml:space="preserve">И.А. Чернухин. - Воронеж, Центрально-Чернозёмное книжное издательство. – 1990. – 94 </w:t>
      </w:r>
      <w:proofErr w:type="gramStart"/>
      <w:r w:rsidRPr="00CC486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C4863">
        <w:rPr>
          <w:rFonts w:ascii="Times New Roman" w:hAnsi="Times New Roman" w:cs="Times New Roman"/>
          <w:sz w:val="28"/>
          <w:szCs w:val="28"/>
        </w:rPr>
        <w:t>.</w:t>
      </w:r>
    </w:p>
    <w:p w:rsidR="00CC4863" w:rsidRPr="00CC4863" w:rsidRDefault="00CC4863" w:rsidP="00D207E1">
      <w:pPr>
        <w:pStyle w:val="a4"/>
        <w:numPr>
          <w:ilvl w:val="0"/>
          <w:numId w:val="11"/>
        </w:numPr>
        <w:spacing w:after="0" w:line="240" w:lineRule="auto"/>
        <w:ind w:left="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Шкута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Ю.К.,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Горпиняк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В.С. Курская битва – слово памяти. // </w:t>
      </w:r>
      <w:proofErr w:type="spellStart"/>
      <w:r>
        <w:rPr>
          <w:rFonts w:ascii="Times New Roman" w:hAnsi="Times New Roman" w:cs="Times New Roman"/>
          <w:sz w:val="28"/>
          <w:szCs w:val="28"/>
        </w:rPr>
        <w:t>Ю.К.Шкута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В.С.Горпиняк</w:t>
      </w:r>
      <w:proofErr w:type="spellEnd"/>
      <w:r>
        <w:rPr>
          <w:rFonts w:ascii="Times New Roman" w:hAnsi="Times New Roman" w:cs="Times New Roman"/>
          <w:sz w:val="28"/>
          <w:szCs w:val="28"/>
        </w:rPr>
        <w:t>. – ГУП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Губкинская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городская типография»</w:t>
      </w:r>
      <w:r w:rsidR="006875E9">
        <w:rPr>
          <w:rFonts w:ascii="Times New Roman" w:hAnsi="Times New Roman" w:cs="Times New Roman"/>
          <w:sz w:val="28"/>
          <w:szCs w:val="28"/>
        </w:rPr>
        <w:t xml:space="preserve">, 2005 г. – 107 </w:t>
      </w:r>
      <w:proofErr w:type="gramStart"/>
      <w:r w:rsidR="006875E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6875E9">
        <w:rPr>
          <w:rFonts w:ascii="Times New Roman" w:hAnsi="Times New Roman" w:cs="Times New Roman"/>
          <w:sz w:val="28"/>
          <w:szCs w:val="28"/>
        </w:rPr>
        <w:t>.</w:t>
      </w:r>
    </w:p>
    <w:p w:rsidR="00CC4863" w:rsidRPr="00CC4863" w:rsidRDefault="00CC4863" w:rsidP="00CC4863">
      <w:pPr>
        <w:spacing w:after="0" w:line="240" w:lineRule="auto"/>
        <w:ind w:right="-143" w:firstLine="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CC4863" w:rsidRPr="00CC4863" w:rsidSect="00F81484">
      <w:pgSz w:w="11906" w:h="16838"/>
      <w:pgMar w:top="1134" w:right="1276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06A1A"/>
    <w:multiLevelType w:val="hybridMultilevel"/>
    <w:tmpl w:val="65F62D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A476F0"/>
    <w:multiLevelType w:val="hybridMultilevel"/>
    <w:tmpl w:val="73A86C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7F2EC0"/>
    <w:multiLevelType w:val="hybridMultilevel"/>
    <w:tmpl w:val="724433F4"/>
    <w:lvl w:ilvl="0" w:tplc="041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3">
    <w:nsid w:val="34FD039C"/>
    <w:multiLevelType w:val="hybridMultilevel"/>
    <w:tmpl w:val="58FC20C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980CAF"/>
    <w:multiLevelType w:val="hybridMultilevel"/>
    <w:tmpl w:val="F19A5F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75056F"/>
    <w:multiLevelType w:val="hybridMultilevel"/>
    <w:tmpl w:val="645210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7D38BF"/>
    <w:multiLevelType w:val="hybridMultilevel"/>
    <w:tmpl w:val="0C349F22"/>
    <w:lvl w:ilvl="0" w:tplc="4A04E72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453138F0"/>
    <w:multiLevelType w:val="hybridMultilevel"/>
    <w:tmpl w:val="321E03D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4A89343B"/>
    <w:multiLevelType w:val="hybridMultilevel"/>
    <w:tmpl w:val="58A0591E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6B76382"/>
    <w:multiLevelType w:val="hybridMultilevel"/>
    <w:tmpl w:val="1664838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AD03F45"/>
    <w:multiLevelType w:val="hybridMultilevel"/>
    <w:tmpl w:val="F3DA9252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10"/>
  </w:num>
  <w:num w:numId="5">
    <w:abstractNumId w:val="2"/>
  </w:num>
  <w:num w:numId="6">
    <w:abstractNumId w:val="5"/>
  </w:num>
  <w:num w:numId="7">
    <w:abstractNumId w:val="7"/>
  </w:num>
  <w:num w:numId="8">
    <w:abstractNumId w:val="0"/>
  </w:num>
  <w:num w:numId="9">
    <w:abstractNumId w:val="9"/>
  </w:num>
  <w:num w:numId="10">
    <w:abstractNumId w:val="1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62663"/>
    <w:rsid w:val="00044CA3"/>
    <w:rsid w:val="00047297"/>
    <w:rsid w:val="00064A77"/>
    <w:rsid w:val="000932B7"/>
    <w:rsid w:val="00152A1A"/>
    <w:rsid w:val="001C6C31"/>
    <w:rsid w:val="001E5F13"/>
    <w:rsid w:val="00206DCB"/>
    <w:rsid w:val="002B0394"/>
    <w:rsid w:val="003744AA"/>
    <w:rsid w:val="003855DA"/>
    <w:rsid w:val="003D77A0"/>
    <w:rsid w:val="003E43C8"/>
    <w:rsid w:val="004007C0"/>
    <w:rsid w:val="00417E05"/>
    <w:rsid w:val="004E2101"/>
    <w:rsid w:val="005376EE"/>
    <w:rsid w:val="005854A7"/>
    <w:rsid w:val="00597CDA"/>
    <w:rsid w:val="005A2FF4"/>
    <w:rsid w:val="00646643"/>
    <w:rsid w:val="006537C6"/>
    <w:rsid w:val="0067356A"/>
    <w:rsid w:val="006875E9"/>
    <w:rsid w:val="00763351"/>
    <w:rsid w:val="008774B8"/>
    <w:rsid w:val="00881533"/>
    <w:rsid w:val="008F69A8"/>
    <w:rsid w:val="0091384F"/>
    <w:rsid w:val="00AD4A53"/>
    <w:rsid w:val="00AD6DB0"/>
    <w:rsid w:val="00AD71CC"/>
    <w:rsid w:val="00B04F30"/>
    <w:rsid w:val="00B62663"/>
    <w:rsid w:val="00C32595"/>
    <w:rsid w:val="00C46CF9"/>
    <w:rsid w:val="00CB1C5A"/>
    <w:rsid w:val="00CC4863"/>
    <w:rsid w:val="00CC6AB4"/>
    <w:rsid w:val="00D176C8"/>
    <w:rsid w:val="00D207E1"/>
    <w:rsid w:val="00D81957"/>
    <w:rsid w:val="00DB3BB5"/>
    <w:rsid w:val="00DC0E0F"/>
    <w:rsid w:val="00E45D58"/>
    <w:rsid w:val="00E659AA"/>
    <w:rsid w:val="00F814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E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3351"/>
    <w:pPr>
      <w:spacing w:before="39" w:after="39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E45D58"/>
    <w:pPr>
      <w:ind w:left="720"/>
      <w:contextualSpacing/>
    </w:pPr>
  </w:style>
  <w:style w:type="paragraph" w:styleId="a5">
    <w:name w:val="No Spacing"/>
    <w:uiPriority w:val="1"/>
    <w:qFormat/>
    <w:rsid w:val="00CB1C5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1</Pages>
  <Words>1118</Words>
  <Characters>6379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9</cp:revision>
  <dcterms:created xsi:type="dcterms:W3CDTF">2019-11-03T10:39:00Z</dcterms:created>
  <dcterms:modified xsi:type="dcterms:W3CDTF">2019-11-04T18:03:00Z</dcterms:modified>
</cp:coreProperties>
</file>