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474" w:rsidRDefault="00181474" w:rsidP="00181474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Аннотация</w:t>
      </w:r>
    </w:p>
    <w:p w:rsidR="00181474" w:rsidRDefault="00181474" w:rsidP="00181474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к рабочей программе учебного предмета «Русский язык» 10-11 классы</w:t>
      </w:r>
    </w:p>
    <w:p w:rsidR="00181474" w:rsidRDefault="00181474" w:rsidP="00615E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5EDE" w:rsidRPr="00CF1559" w:rsidRDefault="00615EDE" w:rsidP="00615E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559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«Русский язык» для 10-11 классов составлена:</w:t>
      </w:r>
    </w:p>
    <w:p w:rsidR="00615EDE" w:rsidRPr="00CF1559" w:rsidRDefault="00615EDE" w:rsidP="00615E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559">
        <w:rPr>
          <w:rFonts w:ascii="Times New Roman" w:hAnsi="Times New Roman" w:cs="Times New Roman"/>
          <w:i/>
          <w:sz w:val="24"/>
          <w:szCs w:val="24"/>
        </w:rPr>
        <w:t>на основе</w:t>
      </w:r>
      <w:r w:rsidRPr="00CF1559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</w:t>
      </w:r>
      <w:r w:rsidR="00176C6F">
        <w:rPr>
          <w:rFonts w:ascii="Times New Roman" w:hAnsi="Times New Roman" w:cs="Times New Roman"/>
          <w:sz w:val="24"/>
          <w:szCs w:val="24"/>
        </w:rPr>
        <w:t>среднего</w:t>
      </w:r>
      <w:r w:rsidRPr="00CF1559">
        <w:rPr>
          <w:rFonts w:ascii="Times New Roman" w:hAnsi="Times New Roman" w:cs="Times New Roman"/>
          <w:sz w:val="24"/>
          <w:szCs w:val="24"/>
        </w:rPr>
        <w:t xml:space="preserve"> общего образования.</w:t>
      </w:r>
    </w:p>
    <w:p w:rsidR="00615EDE" w:rsidRPr="00CF1559" w:rsidRDefault="00615EDE" w:rsidP="00615E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1559">
        <w:rPr>
          <w:rFonts w:ascii="Times New Roman" w:hAnsi="Times New Roman" w:cs="Times New Roman"/>
          <w:i/>
          <w:sz w:val="24"/>
          <w:szCs w:val="24"/>
        </w:rPr>
        <w:t>с учетом</w:t>
      </w:r>
    </w:p>
    <w:p w:rsidR="00615EDE" w:rsidRPr="00CF1559" w:rsidRDefault="00615EDE" w:rsidP="00615EDE">
      <w:pPr>
        <w:pStyle w:val="a4"/>
        <w:ind w:left="0" w:firstLine="709"/>
        <w:jc w:val="both"/>
        <w:rPr>
          <w:rFonts w:cs="Times New Roman"/>
        </w:rPr>
      </w:pPr>
      <w:r w:rsidRPr="00CF1559">
        <w:rPr>
          <w:rFonts w:cs="Times New Roman"/>
        </w:rPr>
        <w:t>Примерной основной образовательной программы среднего общего образования (одобрена решением федерального учебно-методического об</w:t>
      </w:r>
      <w:r w:rsidR="006D0753">
        <w:rPr>
          <w:rFonts w:cs="Times New Roman"/>
        </w:rPr>
        <w:t>ъединения по общему образованию</w:t>
      </w:r>
      <w:r w:rsidRPr="00CF1559">
        <w:rPr>
          <w:rFonts w:cs="Times New Roman"/>
        </w:rPr>
        <w:t>);</w:t>
      </w:r>
    </w:p>
    <w:p w:rsidR="00615EDE" w:rsidRPr="00CF1559" w:rsidRDefault="00615EDE" w:rsidP="00615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1559">
        <w:rPr>
          <w:rFonts w:ascii="Times New Roman" w:hAnsi="Times New Roman" w:cs="Times New Roman"/>
          <w:sz w:val="24"/>
          <w:szCs w:val="24"/>
        </w:rPr>
        <w:t xml:space="preserve">Авторской программы по русскому языку «Львова С.И. Русский язык и литература. Русский язык. 10-11 классы.  Рабочая программа для общеобразовательных организаций (базовый и углублённый уровни). Предметная линия учебников С.И. Львовой, </w:t>
      </w:r>
      <w:proofErr w:type="spellStart"/>
      <w:r w:rsidRPr="00CF1559">
        <w:rPr>
          <w:rFonts w:ascii="Times New Roman" w:hAnsi="Times New Roman" w:cs="Times New Roman"/>
          <w:sz w:val="24"/>
          <w:szCs w:val="24"/>
        </w:rPr>
        <w:t>В.В.Львова</w:t>
      </w:r>
      <w:proofErr w:type="spellEnd"/>
      <w:r w:rsidRPr="00CF155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F1559">
        <w:rPr>
          <w:rFonts w:ascii="Times New Roman" w:hAnsi="Times New Roman" w:cs="Times New Roman"/>
          <w:sz w:val="24"/>
          <w:szCs w:val="24"/>
        </w:rPr>
        <w:t>С.И.Львова</w:t>
      </w:r>
      <w:proofErr w:type="spellEnd"/>
      <w:r w:rsidRPr="00CF1559">
        <w:rPr>
          <w:rFonts w:ascii="Times New Roman" w:hAnsi="Times New Roman" w:cs="Times New Roman"/>
          <w:sz w:val="24"/>
          <w:szCs w:val="24"/>
        </w:rPr>
        <w:t>. - М.: Мнемозина, 2014»;</w:t>
      </w:r>
    </w:p>
    <w:p w:rsidR="00615EDE" w:rsidRPr="00CF1559" w:rsidRDefault="00615EDE" w:rsidP="00615ED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F1559">
        <w:rPr>
          <w:rFonts w:ascii="Times New Roman" w:hAnsi="Times New Roman" w:cs="Times New Roman"/>
          <w:iCs/>
          <w:sz w:val="24"/>
          <w:szCs w:val="24"/>
        </w:rPr>
        <w:t>Основной образовательной программы среднего общего образования МБОУ «Ладомировская средняя общеобразовательная школа».</w:t>
      </w:r>
    </w:p>
    <w:p w:rsidR="00615EDE" w:rsidRPr="00CF1559" w:rsidRDefault="00615EDE" w:rsidP="00615E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1559">
        <w:rPr>
          <w:rFonts w:ascii="Times New Roman" w:hAnsi="Times New Roman" w:cs="Times New Roman"/>
          <w:sz w:val="24"/>
          <w:szCs w:val="24"/>
        </w:rPr>
        <w:t>Преподавание  русского</w:t>
      </w:r>
      <w:proofErr w:type="gramEnd"/>
      <w:r w:rsidRPr="00CF1559">
        <w:rPr>
          <w:rFonts w:ascii="Times New Roman" w:hAnsi="Times New Roman" w:cs="Times New Roman"/>
          <w:sz w:val="24"/>
          <w:szCs w:val="24"/>
        </w:rPr>
        <w:t xml:space="preserve"> языка в 10 - 11 классах осуществляется по следующим учебникам:</w:t>
      </w:r>
    </w:p>
    <w:p w:rsidR="00615EDE" w:rsidRPr="00CF1559" w:rsidRDefault="00615EDE" w:rsidP="00615EDE">
      <w:pPr>
        <w:pStyle w:val="a4"/>
        <w:numPr>
          <w:ilvl w:val="0"/>
          <w:numId w:val="1"/>
        </w:numPr>
        <w:jc w:val="both"/>
        <w:rPr>
          <w:rFonts w:cs="Times New Roman"/>
        </w:rPr>
      </w:pPr>
      <w:r w:rsidRPr="00CF1559">
        <w:rPr>
          <w:rFonts w:cs="Times New Roman"/>
        </w:rPr>
        <w:t xml:space="preserve">Русский язык -  10 класс: учебник для общеобразовательных организаций (базовый и углублённый уровни) / С.И. Львова, В.В. </w:t>
      </w:r>
      <w:proofErr w:type="gramStart"/>
      <w:r w:rsidRPr="00CF1559">
        <w:rPr>
          <w:rFonts w:cs="Times New Roman"/>
        </w:rPr>
        <w:t>Львов.-</w:t>
      </w:r>
      <w:proofErr w:type="gramEnd"/>
      <w:r w:rsidRPr="00CF1559">
        <w:rPr>
          <w:rFonts w:cs="Times New Roman"/>
        </w:rPr>
        <w:t xml:space="preserve"> М.: Мнемозина, 2020;</w:t>
      </w:r>
    </w:p>
    <w:p w:rsidR="00615EDE" w:rsidRPr="00CF1559" w:rsidRDefault="00615EDE" w:rsidP="00615EDE">
      <w:pPr>
        <w:pStyle w:val="a4"/>
        <w:widowControl/>
        <w:numPr>
          <w:ilvl w:val="0"/>
          <w:numId w:val="1"/>
        </w:numPr>
        <w:suppressAutoHyphens w:val="0"/>
        <w:contextualSpacing/>
        <w:jc w:val="both"/>
        <w:rPr>
          <w:rFonts w:cs="Times New Roman"/>
        </w:rPr>
      </w:pPr>
      <w:r w:rsidRPr="00CF1559">
        <w:rPr>
          <w:rFonts w:cs="Times New Roman"/>
        </w:rPr>
        <w:t xml:space="preserve"> Русский язык -  11 класс: учебник для общеобразовательных организаций (базовый и углублённый уровни) / </w:t>
      </w:r>
      <w:proofErr w:type="spellStart"/>
      <w:r w:rsidRPr="00CF1559">
        <w:rPr>
          <w:rFonts w:cs="Times New Roman"/>
        </w:rPr>
        <w:t>С.И.Львова</w:t>
      </w:r>
      <w:proofErr w:type="spellEnd"/>
      <w:r w:rsidRPr="00CF1559">
        <w:rPr>
          <w:rFonts w:cs="Times New Roman"/>
        </w:rPr>
        <w:t xml:space="preserve">, </w:t>
      </w:r>
      <w:proofErr w:type="spellStart"/>
      <w:r w:rsidRPr="00CF1559">
        <w:rPr>
          <w:rFonts w:cs="Times New Roman"/>
        </w:rPr>
        <w:t>В.В.Львов</w:t>
      </w:r>
      <w:proofErr w:type="spellEnd"/>
      <w:r w:rsidRPr="00CF1559">
        <w:rPr>
          <w:rFonts w:cs="Times New Roman"/>
        </w:rPr>
        <w:t>. – 6-е изд., стер. – М.: Мнемозина, 2020.</w:t>
      </w:r>
    </w:p>
    <w:p w:rsidR="00615EDE" w:rsidRPr="00CF1559" w:rsidRDefault="00615EDE" w:rsidP="00615E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559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базисным учебным образовательным планом для образовательных учреждений на этапе среднего общего образования на освоение программы отводится 210 ч, в том числе: в 10 классе </w:t>
      </w:r>
      <w:r w:rsidR="006D0753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Pr="00CF15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1559">
        <w:rPr>
          <w:rFonts w:ascii="Times New Roman" w:hAnsi="Times New Roman" w:cs="Times New Roman"/>
          <w:sz w:val="24"/>
          <w:szCs w:val="24"/>
        </w:rPr>
        <w:t>105  ч</w:t>
      </w:r>
      <w:proofErr w:type="gramEnd"/>
      <w:r w:rsidRPr="00CF1559">
        <w:rPr>
          <w:rFonts w:ascii="Times New Roman" w:hAnsi="Times New Roman" w:cs="Times New Roman"/>
          <w:sz w:val="24"/>
          <w:szCs w:val="24"/>
        </w:rPr>
        <w:t xml:space="preserve">, в 11 классе — 105 ч.  </w:t>
      </w:r>
    </w:p>
    <w:p w:rsidR="00615EDE" w:rsidRPr="00CF1559" w:rsidRDefault="00615EDE" w:rsidP="00615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1559">
        <w:rPr>
          <w:rFonts w:ascii="Times New Roman" w:hAnsi="Times New Roman" w:cs="Times New Roman"/>
          <w:sz w:val="24"/>
          <w:szCs w:val="24"/>
        </w:rPr>
        <w:t xml:space="preserve">Согласно учебному плану МБОУ «Ладомировская средняя общеобразовательная школа </w:t>
      </w:r>
      <w:proofErr w:type="spellStart"/>
      <w:r w:rsidRPr="00CF1559"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 w:rsidRPr="00CF1559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области" рабочая программа рассчитана на 34 учебные недели в год. В соответствии с этим сокращено количество часов по классам (с 10 по 11) на изучение учебного предмета «Русский язык» на уровне среднего общего образования: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0"/>
        <w:gridCol w:w="4008"/>
        <w:gridCol w:w="3837"/>
      </w:tblGrid>
      <w:tr w:rsidR="00615EDE" w:rsidRPr="00CF1559" w:rsidTr="00FC7939">
        <w:tc>
          <w:tcPr>
            <w:tcW w:w="1526" w:type="dxa"/>
          </w:tcPr>
          <w:p w:rsidR="00615EDE" w:rsidRPr="00CF1559" w:rsidRDefault="00615EDE" w:rsidP="00FC7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5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111" w:type="dxa"/>
          </w:tcPr>
          <w:p w:rsidR="00615EDE" w:rsidRPr="00CF1559" w:rsidRDefault="00615EDE" w:rsidP="00FC7939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59">
              <w:rPr>
                <w:rFonts w:ascii="Times New Roman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3934" w:type="dxa"/>
          </w:tcPr>
          <w:p w:rsidR="00615EDE" w:rsidRPr="00CF1559" w:rsidRDefault="00615EDE" w:rsidP="00FC7939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59"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</w:tc>
      </w:tr>
      <w:tr w:rsidR="00615EDE" w:rsidRPr="00CF1559" w:rsidTr="00FC7939">
        <w:tc>
          <w:tcPr>
            <w:tcW w:w="1526" w:type="dxa"/>
          </w:tcPr>
          <w:p w:rsidR="00615EDE" w:rsidRPr="00CF1559" w:rsidRDefault="00615EDE" w:rsidP="00FC7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615EDE" w:rsidRPr="00CF1559" w:rsidRDefault="00615EDE" w:rsidP="00FC7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5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934" w:type="dxa"/>
          </w:tcPr>
          <w:p w:rsidR="00615EDE" w:rsidRPr="00CF1559" w:rsidRDefault="00615EDE" w:rsidP="00FC7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5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615EDE" w:rsidRPr="00CF1559" w:rsidTr="00FC7939">
        <w:tc>
          <w:tcPr>
            <w:tcW w:w="1526" w:type="dxa"/>
          </w:tcPr>
          <w:p w:rsidR="00615EDE" w:rsidRPr="00CF1559" w:rsidRDefault="00615EDE" w:rsidP="00FC7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615EDE" w:rsidRPr="00CF1559" w:rsidRDefault="00615EDE" w:rsidP="00FC7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5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934" w:type="dxa"/>
          </w:tcPr>
          <w:p w:rsidR="00615EDE" w:rsidRPr="00CF1559" w:rsidRDefault="00615EDE" w:rsidP="00FC7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5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615EDE" w:rsidRPr="00CF1559" w:rsidTr="00FC7939">
        <w:tc>
          <w:tcPr>
            <w:tcW w:w="1526" w:type="dxa"/>
          </w:tcPr>
          <w:p w:rsidR="00615EDE" w:rsidRPr="00CF1559" w:rsidRDefault="00615EDE" w:rsidP="00FC7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5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111" w:type="dxa"/>
          </w:tcPr>
          <w:p w:rsidR="00615EDE" w:rsidRPr="00CF1559" w:rsidRDefault="00615EDE" w:rsidP="00FC7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59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934" w:type="dxa"/>
          </w:tcPr>
          <w:p w:rsidR="00615EDE" w:rsidRPr="00CF1559" w:rsidRDefault="00615EDE" w:rsidP="00FC7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59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</w:tbl>
    <w:p w:rsidR="00615EDE" w:rsidRPr="00CF1559" w:rsidRDefault="00615EDE" w:rsidP="00615EDE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559">
        <w:rPr>
          <w:rFonts w:ascii="Times New Roman" w:hAnsi="Times New Roman" w:cs="Times New Roman"/>
          <w:sz w:val="24"/>
          <w:szCs w:val="24"/>
        </w:rPr>
        <w:t>Возможно внесение изменений в график прохождения учебного материала в соответствии с календарным учебным графиком, расписанием уроков, праздничными датами календаря. Изменение графика прохождения учебного материала отражается в календарно-тематическом плане учителя на текущий учебный год.</w:t>
      </w:r>
    </w:p>
    <w:sectPr w:rsidR="00615EDE" w:rsidRPr="00CF1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5D7C08"/>
    <w:multiLevelType w:val="hybridMultilevel"/>
    <w:tmpl w:val="22EAD5A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B6"/>
    <w:rsid w:val="00176C6F"/>
    <w:rsid w:val="00181474"/>
    <w:rsid w:val="00483AA3"/>
    <w:rsid w:val="00615EDE"/>
    <w:rsid w:val="00651E33"/>
    <w:rsid w:val="006D0753"/>
    <w:rsid w:val="00AD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C9EA3-2CAF-4F0D-B530-44803AE3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E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615EDE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5">
    <w:name w:val="Абзац списка Знак"/>
    <w:link w:val="a4"/>
    <w:uiPriority w:val="34"/>
    <w:locked/>
    <w:rsid w:val="00615EDE"/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c1">
    <w:name w:val="c1"/>
    <w:basedOn w:val="a"/>
    <w:rsid w:val="00181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81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Iren</cp:lastModifiedBy>
  <cp:revision>6</cp:revision>
  <dcterms:created xsi:type="dcterms:W3CDTF">2022-03-22T12:50:00Z</dcterms:created>
  <dcterms:modified xsi:type="dcterms:W3CDTF">2022-03-22T18:27:00Z</dcterms:modified>
</cp:coreProperties>
</file>