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23" w:rsidRPr="00B838AD" w:rsidRDefault="00CB7023" w:rsidP="00CB7023">
      <w:pPr>
        <w:spacing w:after="0" w:line="240" w:lineRule="auto"/>
        <w:ind w:firstLine="284"/>
        <w:jc w:val="center"/>
        <w:rPr>
          <w:color w:val="000000"/>
          <w:sz w:val="28"/>
          <w:szCs w:val="28"/>
        </w:rPr>
      </w:pPr>
      <w:bookmarkStart w:id="0" w:name="_GoBack"/>
      <w:bookmarkEnd w:id="0"/>
      <w:r w:rsidRPr="00B838AD">
        <w:rPr>
          <w:color w:val="000000"/>
          <w:sz w:val="28"/>
          <w:szCs w:val="28"/>
        </w:rPr>
        <w:t>Анализ выполнения «Дорожной карты» по подготовке и проведению итогового сочинения в 2017 – 2018 учебном году</w:t>
      </w:r>
    </w:p>
    <w:p w:rsidR="00CB7023" w:rsidRPr="00B838AD" w:rsidRDefault="00CB7023" w:rsidP="00CB7023">
      <w:pPr>
        <w:spacing w:after="0" w:line="240" w:lineRule="auto"/>
        <w:ind w:firstLine="284"/>
        <w:jc w:val="center"/>
        <w:rPr>
          <w:rFonts w:ascii="Times New Roman" w:hAnsi="Times New Roman" w:cs="Times New Roman"/>
          <w:b/>
          <w:bCs/>
          <w:color w:val="1D1B11"/>
          <w:sz w:val="28"/>
          <w:szCs w:val="28"/>
        </w:rPr>
      </w:pPr>
      <w:r w:rsidRPr="00B838AD">
        <w:rPr>
          <w:color w:val="000000"/>
          <w:sz w:val="28"/>
          <w:szCs w:val="28"/>
        </w:rPr>
        <w:t>в МБОУ «Ладомировская СОШ»</w:t>
      </w:r>
    </w:p>
    <w:p w:rsidR="00CB7023" w:rsidRPr="00B838AD" w:rsidRDefault="00CB7023" w:rsidP="00231FDF">
      <w:pPr>
        <w:spacing w:after="0" w:line="240" w:lineRule="auto"/>
        <w:ind w:firstLine="284"/>
        <w:jc w:val="center"/>
        <w:rPr>
          <w:rFonts w:ascii="Times New Roman" w:hAnsi="Times New Roman" w:cs="Times New Roman"/>
          <w:b/>
          <w:bCs/>
          <w:color w:val="1D1B11"/>
          <w:sz w:val="28"/>
          <w:szCs w:val="28"/>
        </w:rPr>
      </w:pPr>
    </w:p>
    <w:p w:rsidR="00CB7023" w:rsidRPr="00B838AD" w:rsidRDefault="00CB7023" w:rsidP="00CB7023">
      <w:pPr>
        <w:spacing w:after="0" w:line="240" w:lineRule="auto"/>
        <w:ind w:firstLine="540"/>
        <w:rPr>
          <w:rFonts w:ascii="Times New Roman" w:hAnsi="Times New Roman" w:cs="Times New Roman"/>
          <w:bCs/>
          <w:color w:val="1D1B11"/>
          <w:sz w:val="28"/>
          <w:szCs w:val="28"/>
        </w:rPr>
      </w:pPr>
      <w:r w:rsidRPr="00B838AD">
        <w:rPr>
          <w:rFonts w:ascii="Times New Roman" w:hAnsi="Times New Roman" w:cs="Times New Roman"/>
          <w:bCs/>
          <w:color w:val="1D1B11"/>
          <w:sz w:val="28"/>
          <w:szCs w:val="28"/>
        </w:rPr>
        <w:t xml:space="preserve">«Дорожная карта» </w:t>
      </w:r>
      <w:r w:rsidR="00885029">
        <w:rPr>
          <w:rFonts w:ascii="Times New Roman" w:hAnsi="Times New Roman" w:cs="Times New Roman"/>
          <w:bCs/>
          <w:color w:val="1D1B11"/>
          <w:sz w:val="28"/>
          <w:szCs w:val="28"/>
        </w:rPr>
        <w:t xml:space="preserve">МБОУ «Ладомировская СОШ» </w:t>
      </w:r>
      <w:r w:rsidRPr="00B838AD">
        <w:rPr>
          <w:rFonts w:ascii="Times New Roman" w:hAnsi="Times New Roman" w:cs="Times New Roman"/>
          <w:bCs/>
          <w:color w:val="1D1B11"/>
          <w:sz w:val="28"/>
          <w:szCs w:val="28"/>
        </w:rPr>
        <w:t>включала в себя 4 раздела:</w:t>
      </w:r>
    </w:p>
    <w:p w:rsidR="00CB7023" w:rsidRPr="00B838AD" w:rsidRDefault="00CB7023" w:rsidP="00CB7023">
      <w:pPr>
        <w:numPr>
          <w:ilvl w:val="0"/>
          <w:numId w:val="3"/>
        </w:numPr>
        <w:spacing w:after="0" w:line="240" w:lineRule="auto"/>
        <w:rPr>
          <w:rFonts w:ascii="Times New Roman" w:hAnsi="Times New Roman" w:cs="Times New Roman"/>
          <w:bCs/>
          <w:color w:val="1D1B11"/>
          <w:sz w:val="28"/>
          <w:szCs w:val="28"/>
        </w:rPr>
      </w:pPr>
      <w:r w:rsidRPr="00B838AD">
        <w:rPr>
          <w:rFonts w:ascii="Times New Roman" w:hAnsi="Times New Roman" w:cs="Times New Roman"/>
          <w:bCs/>
          <w:color w:val="1D1B11"/>
          <w:sz w:val="28"/>
          <w:szCs w:val="28"/>
        </w:rPr>
        <w:t>Работа с педагогами школы</w:t>
      </w:r>
    </w:p>
    <w:p w:rsidR="00CB7023" w:rsidRPr="00B838AD" w:rsidRDefault="00CB7023" w:rsidP="00CB7023">
      <w:pPr>
        <w:numPr>
          <w:ilvl w:val="0"/>
          <w:numId w:val="3"/>
        </w:numPr>
        <w:spacing w:after="0" w:line="240" w:lineRule="auto"/>
        <w:rPr>
          <w:rFonts w:ascii="Times New Roman" w:hAnsi="Times New Roman" w:cs="Times New Roman"/>
          <w:bCs/>
          <w:color w:val="1D1B11"/>
          <w:sz w:val="28"/>
          <w:szCs w:val="28"/>
        </w:rPr>
      </w:pPr>
      <w:r w:rsidRPr="00B838AD">
        <w:rPr>
          <w:rFonts w:ascii="Times New Roman" w:hAnsi="Times New Roman" w:cs="Times New Roman"/>
          <w:bCs/>
          <w:color w:val="1D1B11"/>
          <w:sz w:val="28"/>
          <w:szCs w:val="28"/>
        </w:rPr>
        <w:t>Информационно-разъяснительная работа с обучающимися, родителями, педагогической общественностью</w:t>
      </w:r>
    </w:p>
    <w:p w:rsidR="00CB7023" w:rsidRPr="00B838AD" w:rsidRDefault="00CB7023" w:rsidP="00CB7023">
      <w:pPr>
        <w:numPr>
          <w:ilvl w:val="0"/>
          <w:numId w:val="3"/>
        </w:numPr>
        <w:spacing w:after="0" w:line="240" w:lineRule="auto"/>
        <w:rPr>
          <w:rFonts w:ascii="Times New Roman" w:hAnsi="Times New Roman" w:cs="Times New Roman"/>
          <w:bCs/>
          <w:color w:val="1D1B11"/>
          <w:sz w:val="28"/>
          <w:szCs w:val="28"/>
        </w:rPr>
      </w:pPr>
      <w:r w:rsidRPr="00B838AD">
        <w:rPr>
          <w:rFonts w:ascii="Times New Roman" w:hAnsi="Times New Roman" w:cs="Times New Roman"/>
          <w:bCs/>
          <w:color w:val="1D1B11"/>
          <w:sz w:val="28"/>
          <w:szCs w:val="28"/>
        </w:rPr>
        <w:t xml:space="preserve">Работа с </w:t>
      </w:r>
      <w:proofErr w:type="gramStart"/>
      <w:r w:rsidRPr="00B838AD">
        <w:rPr>
          <w:rFonts w:ascii="Times New Roman" w:hAnsi="Times New Roman" w:cs="Times New Roman"/>
          <w:bCs/>
          <w:color w:val="1D1B11"/>
          <w:sz w:val="28"/>
          <w:szCs w:val="28"/>
        </w:rPr>
        <w:t>обучающимися</w:t>
      </w:r>
      <w:proofErr w:type="gramEnd"/>
      <w:r w:rsidRPr="00B838AD">
        <w:rPr>
          <w:rFonts w:ascii="Times New Roman" w:hAnsi="Times New Roman" w:cs="Times New Roman"/>
          <w:bCs/>
          <w:color w:val="1D1B11"/>
          <w:sz w:val="28"/>
          <w:szCs w:val="28"/>
        </w:rPr>
        <w:t xml:space="preserve"> 11 класса</w:t>
      </w:r>
    </w:p>
    <w:p w:rsidR="00CB7023" w:rsidRPr="00B838AD" w:rsidRDefault="00CB7023" w:rsidP="00CB7023">
      <w:pPr>
        <w:numPr>
          <w:ilvl w:val="0"/>
          <w:numId w:val="3"/>
        </w:numPr>
        <w:spacing w:after="0" w:line="240" w:lineRule="auto"/>
        <w:rPr>
          <w:rFonts w:ascii="Times New Roman" w:hAnsi="Times New Roman" w:cs="Times New Roman"/>
          <w:bCs/>
          <w:color w:val="1D1B11"/>
          <w:sz w:val="28"/>
          <w:szCs w:val="28"/>
        </w:rPr>
      </w:pPr>
      <w:r w:rsidRPr="00B838AD">
        <w:rPr>
          <w:rFonts w:ascii="Times New Roman" w:hAnsi="Times New Roman" w:cs="Times New Roman"/>
          <w:bCs/>
          <w:color w:val="1D1B11"/>
          <w:sz w:val="28"/>
          <w:szCs w:val="28"/>
        </w:rPr>
        <w:t>Мероприятия по подготовке места проведения ИС в Ровеньском районе.</w:t>
      </w:r>
    </w:p>
    <w:p w:rsidR="00EC6121" w:rsidRPr="00B838AD" w:rsidRDefault="00EC6121" w:rsidP="00231FDF">
      <w:pPr>
        <w:spacing w:after="0" w:line="240" w:lineRule="auto"/>
        <w:ind w:firstLine="284"/>
        <w:jc w:val="both"/>
        <w:rPr>
          <w:rFonts w:ascii="Times New Roman" w:hAnsi="Times New Roman" w:cs="Times New Roman"/>
          <w:color w:val="1D1B11"/>
          <w:sz w:val="28"/>
          <w:szCs w:val="28"/>
        </w:rPr>
      </w:pPr>
    </w:p>
    <w:p w:rsidR="00CB7023" w:rsidRPr="00B838AD" w:rsidRDefault="00CB7023"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В рамках реализации направления </w:t>
      </w:r>
      <w:r w:rsidRPr="00B838AD">
        <w:rPr>
          <w:rFonts w:ascii="Times New Roman" w:hAnsi="Times New Roman" w:cs="Times New Roman"/>
          <w:b/>
          <w:color w:val="1D1B11"/>
          <w:sz w:val="28"/>
          <w:szCs w:val="28"/>
        </w:rPr>
        <w:t>«Работа с педагогами школы»</w:t>
      </w:r>
      <w:r w:rsidRPr="00B838AD">
        <w:rPr>
          <w:rFonts w:ascii="Times New Roman" w:hAnsi="Times New Roman" w:cs="Times New Roman"/>
          <w:color w:val="1D1B11"/>
          <w:sz w:val="28"/>
          <w:szCs w:val="28"/>
        </w:rPr>
        <w:t xml:space="preserve"> </w:t>
      </w:r>
      <w:r w:rsidR="007C7777" w:rsidRPr="00B838AD">
        <w:rPr>
          <w:rFonts w:ascii="Times New Roman" w:hAnsi="Times New Roman" w:cs="Times New Roman"/>
          <w:color w:val="1D1B11"/>
          <w:sz w:val="28"/>
          <w:szCs w:val="28"/>
        </w:rPr>
        <w:t xml:space="preserve">«Дорожная карта» выполнена на100%, </w:t>
      </w:r>
      <w:r w:rsidRPr="00B838AD">
        <w:rPr>
          <w:rFonts w:ascii="Times New Roman" w:hAnsi="Times New Roman" w:cs="Times New Roman"/>
          <w:color w:val="1D1B11"/>
          <w:sz w:val="28"/>
          <w:szCs w:val="28"/>
        </w:rPr>
        <w:t>администрацией школы была проведена следующая работа:</w:t>
      </w:r>
    </w:p>
    <w:p w:rsidR="00CB7023" w:rsidRPr="00B838AD" w:rsidRDefault="00CB7023"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1) Заместителем директора и руководителем ШМО Ломакиным А. В. проведены оперативные совещания с учителями русского языка и литературы по ознакомлению с нормативными документами (направления тем итогового сочинения в 2017-2018 учебном году, правила заполнения бланков ИС, порядок проведения ИС, критерии оценивания ИС)</w:t>
      </w:r>
    </w:p>
    <w:p w:rsidR="00CB7023" w:rsidRPr="00B838AD" w:rsidRDefault="00885029" w:rsidP="002A3053">
      <w:pPr>
        <w:spacing w:after="0" w:line="240" w:lineRule="auto"/>
        <w:ind w:firstLine="540"/>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2) В </w:t>
      </w:r>
      <w:r w:rsidR="00CB7023" w:rsidRPr="00B838AD">
        <w:rPr>
          <w:rFonts w:ascii="Times New Roman" w:hAnsi="Times New Roman" w:cs="Times New Roman"/>
          <w:color w:val="1D1B11"/>
          <w:sz w:val="28"/>
          <w:szCs w:val="28"/>
        </w:rPr>
        <w:t xml:space="preserve">сентябре 2017 года заместителем директора был проведен мониторинг </w:t>
      </w:r>
      <w:proofErr w:type="gramStart"/>
      <w:r w:rsidR="00CB7023" w:rsidRPr="00B838AD">
        <w:rPr>
          <w:rFonts w:ascii="Times New Roman" w:hAnsi="Times New Roman" w:cs="Times New Roman"/>
          <w:color w:val="1D1B11"/>
          <w:sz w:val="28"/>
          <w:szCs w:val="28"/>
        </w:rPr>
        <w:t>профессиональных</w:t>
      </w:r>
      <w:proofErr w:type="gramEnd"/>
      <w:r w:rsidR="00CB7023" w:rsidRPr="00B838AD">
        <w:rPr>
          <w:rFonts w:ascii="Times New Roman" w:hAnsi="Times New Roman" w:cs="Times New Roman"/>
          <w:color w:val="1D1B11"/>
          <w:sz w:val="28"/>
          <w:szCs w:val="28"/>
        </w:rPr>
        <w:t xml:space="preserve"> затруднения учителя русского языка и литературы. В 2017-2018 учебном году в 11 классе русский язык и литературу преподает Харченко А. И., работает с этими обучающимися с 5-го класса. Харченко А. И. имеет высшую категорию, педагогический стаж 38 лет. Имеет звание Заслуженный учитель России, обладатель президентского гранта.</w:t>
      </w:r>
    </w:p>
    <w:p w:rsidR="005A5B98" w:rsidRPr="00B838AD" w:rsidRDefault="005A5B98" w:rsidP="005A5B98">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Большой проблемой является недостаточное прилежание учащихся. В частности, многие произведения обучающиеся читают в кратком изложении, тем самым, упуская важные детали и сюжетные линии. Серьезной проблемой является обучение Серебренникова А., обучавшегося в украинской школе и не знакомого с большинством произведений русской классики. С ним проводится индивидуальная работа, выделен список произведений для обязательного прочтения и анализа.</w:t>
      </w:r>
    </w:p>
    <w:p w:rsidR="005A5B98" w:rsidRPr="00B838AD" w:rsidRDefault="005A5B98" w:rsidP="005A5B98">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Учителем отработана система работы над сочинением. Предварительно дается план с ключевыми словами и фразами, образец сочинения. Затем идет работа с черновиками: чтение вслух отдельных частей, рецензирование и выявление ошибок учителем и учениками. Далее работы собираются и оцениваются учителем по тем критериям, которые предусмотрены при оценивании итогового сочинения.</w:t>
      </w:r>
    </w:p>
    <w:p w:rsidR="00CB7023" w:rsidRPr="00B838AD" w:rsidRDefault="005A5B9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3) На ШМО учителей-предметников рассмотрен вопрос об использовании межпредметных связей при подготовке к ИС. На МО были заслушаны выступления учителя истории и обществознания Олейник Г. П., учителя православной культуры Калиниченко Н. И. </w:t>
      </w:r>
    </w:p>
    <w:p w:rsidR="005A5B98" w:rsidRPr="00B838AD" w:rsidRDefault="005A5B9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4) 11.10 было проведено пробное ИС на школьном уровне. </w:t>
      </w:r>
    </w:p>
    <w:p w:rsidR="005A5B98" w:rsidRPr="00B838AD" w:rsidRDefault="005A5B98" w:rsidP="005A5B98">
      <w:pPr>
        <w:spacing w:after="0" w:line="240" w:lineRule="auto"/>
        <w:ind w:firstLine="708"/>
        <w:jc w:val="both"/>
        <w:rPr>
          <w:rFonts w:ascii="Times New Roman" w:hAnsi="Times New Roman" w:cs="Times New Roman"/>
          <w:sz w:val="28"/>
          <w:szCs w:val="28"/>
        </w:rPr>
      </w:pPr>
      <w:r w:rsidRPr="00B838AD">
        <w:rPr>
          <w:rFonts w:ascii="Times New Roman" w:hAnsi="Times New Roman" w:cs="Times New Roman"/>
          <w:sz w:val="28"/>
          <w:szCs w:val="28"/>
        </w:rPr>
        <w:lastRenderedPageBreak/>
        <w:t>Участникам апробации были предложены темы итогового сочинения в соответствии с направлениями, определёнными в 2017-2018 учебном году:</w:t>
      </w:r>
    </w:p>
    <w:p w:rsidR="005A5B98" w:rsidRPr="00B838AD" w:rsidRDefault="005A5B98" w:rsidP="005A5B98">
      <w:pPr>
        <w:pStyle w:val="ListParagraph"/>
        <w:spacing w:after="0" w:line="240" w:lineRule="auto"/>
        <w:jc w:val="both"/>
        <w:rPr>
          <w:rFonts w:ascii="Times New Roman" w:hAnsi="Times New Roman" w:cs="Times New Roman"/>
          <w:sz w:val="28"/>
          <w:szCs w:val="28"/>
        </w:rPr>
      </w:pPr>
      <w:r w:rsidRPr="00B838AD">
        <w:rPr>
          <w:rFonts w:ascii="Times New Roman" w:hAnsi="Times New Roman" w:cs="Times New Roman"/>
          <w:sz w:val="28"/>
          <w:szCs w:val="28"/>
        </w:rPr>
        <w:t>1. «Верность и измена»,</w:t>
      </w:r>
    </w:p>
    <w:p w:rsidR="005A5B98" w:rsidRPr="00B838AD" w:rsidRDefault="005A5B98" w:rsidP="005A5B98">
      <w:pPr>
        <w:pStyle w:val="ListParagraph"/>
        <w:spacing w:after="0" w:line="240" w:lineRule="auto"/>
        <w:jc w:val="both"/>
        <w:rPr>
          <w:rFonts w:ascii="Times New Roman" w:hAnsi="Times New Roman" w:cs="Times New Roman"/>
          <w:sz w:val="28"/>
          <w:szCs w:val="28"/>
        </w:rPr>
      </w:pPr>
      <w:r w:rsidRPr="00B838AD">
        <w:rPr>
          <w:rFonts w:ascii="Times New Roman" w:hAnsi="Times New Roman" w:cs="Times New Roman"/>
          <w:sz w:val="28"/>
          <w:szCs w:val="28"/>
        </w:rPr>
        <w:t>2. «Равнодушие и отзывчивость»,</w:t>
      </w:r>
    </w:p>
    <w:p w:rsidR="005A5B98" w:rsidRPr="00B838AD" w:rsidRDefault="005A5B98" w:rsidP="005A5B98">
      <w:pPr>
        <w:pStyle w:val="ListParagraph"/>
        <w:spacing w:after="0" w:line="240" w:lineRule="auto"/>
        <w:jc w:val="both"/>
        <w:rPr>
          <w:rFonts w:ascii="Times New Roman" w:hAnsi="Times New Roman" w:cs="Times New Roman"/>
          <w:sz w:val="28"/>
          <w:szCs w:val="28"/>
        </w:rPr>
      </w:pPr>
      <w:r w:rsidRPr="00B838AD">
        <w:rPr>
          <w:rFonts w:ascii="Times New Roman" w:hAnsi="Times New Roman" w:cs="Times New Roman"/>
          <w:sz w:val="28"/>
          <w:szCs w:val="28"/>
        </w:rPr>
        <w:t>3. «Цели и средства»,</w:t>
      </w:r>
    </w:p>
    <w:p w:rsidR="005A5B98" w:rsidRPr="00B838AD" w:rsidRDefault="005A5B98" w:rsidP="005A5B98">
      <w:pPr>
        <w:pStyle w:val="ListParagraph"/>
        <w:spacing w:after="0" w:line="240" w:lineRule="auto"/>
        <w:jc w:val="both"/>
        <w:rPr>
          <w:rFonts w:ascii="Times New Roman" w:hAnsi="Times New Roman" w:cs="Times New Roman"/>
          <w:sz w:val="28"/>
          <w:szCs w:val="28"/>
        </w:rPr>
      </w:pPr>
      <w:r w:rsidRPr="00B838AD">
        <w:rPr>
          <w:rFonts w:ascii="Times New Roman" w:hAnsi="Times New Roman" w:cs="Times New Roman"/>
          <w:sz w:val="28"/>
          <w:szCs w:val="28"/>
        </w:rPr>
        <w:t>4. «Смелость и трусость»,</w:t>
      </w:r>
    </w:p>
    <w:p w:rsidR="005A5B98" w:rsidRPr="00B838AD" w:rsidRDefault="005A5B98" w:rsidP="005A5B98">
      <w:pPr>
        <w:pStyle w:val="ListParagraph"/>
        <w:spacing w:after="0" w:line="240" w:lineRule="auto"/>
        <w:jc w:val="both"/>
        <w:rPr>
          <w:rFonts w:ascii="Times New Roman" w:hAnsi="Times New Roman" w:cs="Times New Roman"/>
          <w:sz w:val="28"/>
          <w:szCs w:val="28"/>
        </w:rPr>
      </w:pPr>
      <w:r w:rsidRPr="00B838AD">
        <w:rPr>
          <w:rFonts w:ascii="Times New Roman" w:hAnsi="Times New Roman" w:cs="Times New Roman"/>
          <w:sz w:val="28"/>
          <w:szCs w:val="28"/>
        </w:rPr>
        <w:t>5. «Человек и общество».</w:t>
      </w:r>
    </w:p>
    <w:p w:rsidR="005A5B98" w:rsidRPr="00B838AD" w:rsidRDefault="005A5B98" w:rsidP="005A5B98">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Результаты пробных ИС:</w:t>
      </w:r>
    </w:p>
    <w:p w:rsidR="005A5B98" w:rsidRPr="00B838AD" w:rsidRDefault="005A5B98" w:rsidP="005A5B98">
      <w:pPr>
        <w:spacing w:after="0" w:line="240" w:lineRule="auto"/>
        <w:ind w:firstLine="539"/>
        <w:jc w:val="both"/>
        <w:rPr>
          <w:rFonts w:ascii="Times New Roman" w:hAnsi="Times New Roman" w:cs="Times New Roman"/>
          <w:sz w:val="28"/>
          <w:szCs w:val="28"/>
        </w:rPr>
      </w:pPr>
      <w:r w:rsidRPr="00B838AD">
        <w:rPr>
          <w:rFonts w:ascii="Times New Roman" w:hAnsi="Times New Roman" w:cs="Times New Roman"/>
          <w:sz w:val="28"/>
          <w:szCs w:val="28"/>
        </w:rPr>
        <w:t xml:space="preserve">Итоговое сочинение выполняли 100% </w:t>
      </w:r>
      <w:proofErr w:type="gramStart"/>
      <w:r w:rsidRPr="00B838AD">
        <w:rPr>
          <w:rFonts w:ascii="Times New Roman" w:hAnsi="Times New Roman" w:cs="Times New Roman"/>
          <w:sz w:val="28"/>
          <w:szCs w:val="28"/>
        </w:rPr>
        <w:t>обучающихся</w:t>
      </w:r>
      <w:proofErr w:type="gramEnd"/>
      <w:r w:rsidRPr="00B838AD">
        <w:rPr>
          <w:rFonts w:ascii="Times New Roman" w:hAnsi="Times New Roman" w:cs="Times New Roman"/>
          <w:sz w:val="28"/>
          <w:szCs w:val="28"/>
        </w:rPr>
        <w:t xml:space="preserve">, получили зачет 2 (50%). </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Требование № 1 и №2 выполнили все учащиеся: объём всех сочинений превышает 250 слов, работы написаны самостоятельно.</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Критерий № 1. 2 ученика рассуждают на выбранную тему, коммуникативный замысел прослеживается. В двух работах тема не раскрыта (Кристеа В., Серебренников А.), следовательно, работы не получили зачёт.</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Критерий № 2. Учащиеся рассуждают на выбранную тему с опорой на литературный материал, но выбор произведений не всегда удачен, допущено от 2 до 3 фактических ошибок.</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 xml:space="preserve">Критерий № 3. 2 сочинения отличаются композиционной цельностью, но есть нарушения композиционной связи между смысловыми частями. </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Критерий № 4. Качество речи учащихся очень низкое, сочинения написаны бедным, примитивным языком.</w:t>
      </w:r>
    </w:p>
    <w:p w:rsidR="005A5B98" w:rsidRPr="00B838AD" w:rsidRDefault="005A5B98" w:rsidP="005A5B98">
      <w:pPr>
        <w:spacing w:after="0" w:line="240" w:lineRule="auto"/>
        <w:ind w:firstLine="567"/>
        <w:jc w:val="both"/>
        <w:rPr>
          <w:rFonts w:ascii="Times New Roman" w:hAnsi="Times New Roman" w:cs="Times New Roman"/>
          <w:sz w:val="28"/>
          <w:szCs w:val="28"/>
        </w:rPr>
      </w:pPr>
      <w:r w:rsidRPr="00B838AD">
        <w:rPr>
          <w:rFonts w:ascii="Times New Roman" w:hAnsi="Times New Roman" w:cs="Times New Roman"/>
          <w:sz w:val="28"/>
          <w:szCs w:val="28"/>
        </w:rPr>
        <w:t xml:space="preserve">Критерий № 5. Уровень грамотности  учащихся невысокий, </w:t>
      </w:r>
      <w:proofErr w:type="gramStart"/>
      <w:r w:rsidRPr="00B838AD">
        <w:rPr>
          <w:rFonts w:ascii="Times New Roman" w:hAnsi="Times New Roman" w:cs="Times New Roman"/>
          <w:sz w:val="28"/>
          <w:szCs w:val="28"/>
        </w:rPr>
        <w:t>однако</w:t>
      </w:r>
      <w:proofErr w:type="gramEnd"/>
      <w:r w:rsidRPr="00B838AD">
        <w:rPr>
          <w:rFonts w:ascii="Times New Roman" w:hAnsi="Times New Roman" w:cs="Times New Roman"/>
          <w:sz w:val="28"/>
          <w:szCs w:val="28"/>
        </w:rPr>
        <w:t xml:space="preserve"> количество ошибок менее 5 на 100 слов, следовательно, учащиеся получают зачёт по этому критерию.</w:t>
      </w:r>
    </w:p>
    <w:p w:rsidR="005A5B98" w:rsidRPr="00B838AD" w:rsidRDefault="005A5B9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5) Работы ИС проверены предметной комиссией в составе: Ломакина А. В., зам директора, Харченко А. И., Олейник Н. И., учителей русского языка и литературы.</w:t>
      </w:r>
    </w:p>
    <w:p w:rsidR="005A5B98" w:rsidRPr="00B838AD" w:rsidRDefault="005A5B9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При проверке работ комиссия руководствовалась инструкций Федеральной службы по надзору в сфере образования и науки «Критерии оценивания итогового сочинения организациями, реализующими образовательные программы среднего общего образования». На основе проверки работ были написаны анализ ИС и справка по итогам проведения ИС.</w:t>
      </w:r>
    </w:p>
    <w:p w:rsidR="00CB7023" w:rsidRPr="00B838AD" w:rsidRDefault="00597DE9"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6) </w:t>
      </w:r>
      <w:r w:rsidR="00F71640" w:rsidRPr="00B838AD">
        <w:rPr>
          <w:rFonts w:ascii="Times New Roman" w:hAnsi="Times New Roman" w:cs="Times New Roman"/>
          <w:color w:val="1D1B11"/>
          <w:sz w:val="28"/>
          <w:szCs w:val="28"/>
        </w:rPr>
        <w:t xml:space="preserve">Корректировка Дорожной карты велась в соответствии с результатами проведения пробных ИС. </w:t>
      </w:r>
      <w:proofErr w:type="gramStart"/>
      <w:r w:rsidR="00F71640" w:rsidRPr="00B838AD">
        <w:rPr>
          <w:rFonts w:ascii="Times New Roman" w:hAnsi="Times New Roman" w:cs="Times New Roman"/>
          <w:color w:val="1D1B11"/>
          <w:sz w:val="28"/>
          <w:szCs w:val="28"/>
        </w:rPr>
        <w:t>В связи с незачетом 50% учащихся на школьном пробнике, 25% на муниципальном (28.10), 27.11 было проведено еще одно пробное ИС на школьном уровне.</w:t>
      </w:r>
      <w:proofErr w:type="gramEnd"/>
    </w:p>
    <w:p w:rsidR="00F71640" w:rsidRPr="00B838AD" w:rsidRDefault="00F71640" w:rsidP="00F71640">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На школьном уровне (27.11) в апробации участвовали 100% учащихся, 100% получили зачет.</w:t>
      </w:r>
    </w:p>
    <w:p w:rsidR="00F71640" w:rsidRPr="00B838AD" w:rsidRDefault="00F71640" w:rsidP="00F71640">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Все работы удовлетворяют обоим требованиям (объем слов составил от 262 до 361 слова), сочинения написаны самостоятельно. </w:t>
      </w:r>
      <w:proofErr w:type="gramStart"/>
      <w:r w:rsidRPr="00B838AD">
        <w:rPr>
          <w:rFonts w:ascii="Times New Roman" w:hAnsi="Times New Roman" w:cs="Times New Roman"/>
          <w:color w:val="1D1B11"/>
          <w:sz w:val="28"/>
          <w:szCs w:val="28"/>
        </w:rPr>
        <w:t>Обучающиеся</w:t>
      </w:r>
      <w:proofErr w:type="gramEnd"/>
      <w:r w:rsidRPr="00B838AD">
        <w:rPr>
          <w:rFonts w:ascii="Times New Roman" w:hAnsi="Times New Roman" w:cs="Times New Roman"/>
          <w:color w:val="1D1B11"/>
          <w:sz w:val="28"/>
          <w:szCs w:val="28"/>
        </w:rPr>
        <w:t xml:space="preserve"> получили зачет по всем критериям: проблема сформулирована ясно и лаконично, приведены не менее двух аргументов, речь грамотная, грамотность удовлетворительная. </w:t>
      </w:r>
    </w:p>
    <w:p w:rsidR="00F71640" w:rsidRPr="00B838AD" w:rsidRDefault="00F71640" w:rsidP="00F71640">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lastRenderedPageBreak/>
        <w:t>В то же время выявлены отдельные проблемы: фактические неточности, большое количество речевых ошибок, затруднения в формулировке своих мыслей.</w:t>
      </w:r>
    </w:p>
    <w:p w:rsidR="00597DE9" w:rsidRPr="00B838AD" w:rsidRDefault="00597DE9" w:rsidP="002A3053">
      <w:pPr>
        <w:spacing w:after="0" w:line="240" w:lineRule="auto"/>
        <w:ind w:firstLine="540"/>
        <w:jc w:val="both"/>
        <w:rPr>
          <w:rFonts w:ascii="Times New Roman" w:hAnsi="Times New Roman" w:cs="Times New Roman"/>
          <w:color w:val="1D1B11"/>
          <w:sz w:val="28"/>
          <w:szCs w:val="28"/>
        </w:rPr>
      </w:pPr>
    </w:p>
    <w:p w:rsidR="00F71640" w:rsidRPr="00B838AD" w:rsidRDefault="00F71640" w:rsidP="00F71640">
      <w:pPr>
        <w:spacing w:after="0" w:line="240" w:lineRule="auto"/>
        <w:ind w:firstLine="540"/>
        <w:jc w:val="both"/>
        <w:rPr>
          <w:rFonts w:ascii="Times New Roman" w:hAnsi="Times New Roman" w:cs="Times New Roman"/>
          <w:bCs/>
          <w:color w:val="1D1B11"/>
          <w:sz w:val="28"/>
          <w:szCs w:val="28"/>
        </w:rPr>
      </w:pPr>
      <w:r w:rsidRPr="00B838AD">
        <w:rPr>
          <w:rFonts w:ascii="Times New Roman" w:hAnsi="Times New Roman" w:cs="Times New Roman"/>
          <w:color w:val="1D1B11"/>
          <w:sz w:val="28"/>
          <w:szCs w:val="28"/>
        </w:rPr>
        <w:t xml:space="preserve">По направлению </w:t>
      </w:r>
      <w:r w:rsidRPr="00B838AD">
        <w:rPr>
          <w:rFonts w:ascii="Times New Roman" w:hAnsi="Times New Roman" w:cs="Times New Roman"/>
          <w:b/>
          <w:color w:val="1D1B11"/>
          <w:sz w:val="28"/>
          <w:szCs w:val="28"/>
        </w:rPr>
        <w:t>«</w:t>
      </w:r>
      <w:r w:rsidRPr="00B838AD">
        <w:rPr>
          <w:rFonts w:ascii="Times New Roman" w:hAnsi="Times New Roman" w:cs="Times New Roman"/>
          <w:b/>
          <w:bCs/>
          <w:color w:val="1D1B11"/>
          <w:sz w:val="28"/>
          <w:szCs w:val="28"/>
        </w:rPr>
        <w:t>Информационно-разъяснительная работа с обучающимися, родителями, педагогической общественностью»</w:t>
      </w:r>
      <w:r w:rsidRPr="00B838AD">
        <w:rPr>
          <w:rFonts w:ascii="Times New Roman" w:hAnsi="Times New Roman" w:cs="Times New Roman"/>
          <w:bCs/>
          <w:color w:val="1D1B11"/>
          <w:sz w:val="28"/>
          <w:szCs w:val="28"/>
        </w:rPr>
        <w:t xml:space="preserve"> </w:t>
      </w:r>
      <w:r w:rsidR="007C7777" w:rsidRPr="00B838AD">
        <w:rPr>
          <w:rFonts w:ascii="Times New Roman" w:hAnsi="Times New Roman" w:cs="Times New Roman"/>
          <w:bCs/>
          <w:color w:val="1D1B11"/>
          <w:sz w:val="28"/>
          <w:szCs w:val="28"/>
        </w:rPr>
        <w:t xml:space="preserve">«Дорожная карта» выполнена полностью, </w:t>
      </w:r>
      <w:r w:rsidRPr="00B838AD">
        <w:rPr>
          <w:rFonts w:ascii="Times New Roman" w:hAnsi="Times New Roman" w:cs="Times New Roman"/>
          <w:bCs/>
          <w:color w:val="1D1B11"/>
          <w:sz w:val="28"/>
          <w:szCs w:val="28"/>
        </w:rPr>
        <w:t>в МБОУ «Ладомировская СОШ» проведена работа:</w:t>
      </w:r>
    </w:p>
    <w:p w:rsidR="00597DE9" w:rsidRPr="00B838AD" w:rsidRDefault="00F71640"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1) Администратором школьного сайта </w:t>
      </w:r>
      <w:hyperlink r:id="rId6" w:history="1">
        <w:r w:rsidRPr="00B838AD">
          <w:rPr>
            <w:rStyle w:val="a6"/>
            <w:rFonts w:ascii="Times New Roman" w:hAnsi="Times New Roman" w:cs="Times New Roman"/>
            <w:sz w:val="28"/>
            <w:szCs w:val="28"/>
            <w:lang w:val="en-US"/>
          </w:rPr>
          <w:t>http</w:t>
        </w:r>
        <w:r w:rsidRPr="00B838AD">
          <w:rPr>
            <w:rStyle w:val="a6"/>
            <w:rFonts w:ascii="Times New Roman" w:hAnsi="Times New Roman" w:cs="Times New Roman"/>
            <w:sz w:val="28"/>
            <w:szCs w:val="28"/>
          </w:rPr>
          <w:t>://</w:t>
        </w:r>
        <w:r w:rsidRPr="00B838AD">
          <w:rPr>
            <w:rStyle w:val="a6"/>
            <w:rFonts w:ascii="Times New Roman" w:hAnsi="Times New Roman" w:cs="Times New Roman"/>
            <w:sz w:val="28"/>
            <w:szCs w:val="28"/>
            <w:lang w:val="en-US"/>
          </w:rPr>
          <w:t>www</w:t>
        </w:r>
        <w:r w:rsidRPr="00B838AD">
          <w:rPr>
            <w:rStyle w:val="a6"/>
            <w:rFonts w:ascii="Times New Roman" w:hAnsi="Times New Roman" w:cs="Times New Roman"/>
            <w:sz w:val="28"/>
            <w:szCs w:val="28"/>
          </w:rPr>
          <w:t>.</w:t>
        </w:r>
        <w:r w:rsidRPr="00B838AD">
          <w:rPr>
            <w:rStyle w:val="a6"/>
            <w:rFonts w:ascii="Times New Roman" w:hAnsi="Times New Roman" w:cs="Times New Roman"/>
            <w:sz w:val="28"/>
            <w:szCs w:val="28"/>
            <w:lang w:val="en-US"/>
          </w:rPr>
          <w:t>ladomirovka</w:t>
        </w:r>
        <w:r w:rsidRPr="00B838AD">
          <w:rPr>
            <w:rStyle w:val="a6"/>
            <w:rFonts w:ascii="Times New Roman" w:hAnsi="Times New Roman" w:cs="Times New Roman"/>
            <w:sz w:val="28"/>
            <w:szCs w:val="28"/>
          </w:rPr>
          <w:t>.</w:t>
        </w:r>
        <w:r w:rsidRPr="00B838AD">
          <w:rPr>
            <w:rStyle w:val="a6"/>
            <w:rFonts w:ascii="Times New Roman" w:hAnsi="Times New Roman" w:cs="Times New Roman"/>
            <w:sz w:val="28"/>
            <w:szCs w:val="28"/>
            <w:lang w:val="en-US"/>
          </w:rPr>
          <w:t>narod</w:t>
        </w:r>
        <w:r w:rsidRPr="00B838AD">
          <w:rPr>
            <w:rStyle w:val="a6"/>
            <w:rFonts w:ascii="Times New Roman" w:hAnsi="Times New Roman" w:cs="Times New Roman"/>
            <w:sz w:val="28"/>
            <w:szCs w:val="28"/>
          </w:rPr>
          <w:t>.</w:t>
        </w:r>
        <w:r w:rsidRPr="00B838AD">
          <w:rPr>
            <w:rStyle w:val="a6"/>
            <w:rFonts w:ascii="Times New Roman" w:hAnsi="Times New Roman" w:cs="Times New Roman"/>
            <w:sz w:val="28"/>
            <w:szCs w:val="28"/>
            <w:lang w:val="en-US"/>
          </w:rPr>
          <w:t>ru</w:t>
        </w:r>
      </w:hyperlink>
      <w:r w:rsidRPr="00B838AD">
        <w:rPr>
          <w:rFonts w:ascii="Times New Roman" w:hAnsi="Times New Roman" w:cs="Times New Roman"/>
          <w:color w:val="1D1B11"/>
          <w:sz w:val="28"/>
          <w:szCs w:val="28"/>
        </w:rPr>
        <w:t xml:space="preserve"> регулярно обновлялась и дополнялась нормативная информация по проведению ИС в 2017-2018 учебном году.</w:t>
      </w:r>
    </w:p>
    <w:p w:rsidR="00F71640" w:rsidRPr="00B838AD" w:rsidRDefault="00F71640"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Постоянная ссылка: </w:t>
      </w:r>
      <w:hyperlink r:id="rId7" w:history="1">
        <w:r w:rsidRPr="00B838AD">
          <w:rPr>
            <w:rStyle w:val="a6"/>
            <w:rFonts w:ascii="Times New Roman" w:hAnsi="Times New Roman" w:cs="Times New Roman"/>
            <w:sz w:val="28"/>
            <w:szCs w:val="28"/>
          </w:rPr>
          <w:t>http://ladomirovka.narod.ru/gia.htm</w:t>
        </w:r>
      </w:hyperlink>
      <w:r w:rsidRPr="00B838AD">
        <w:rPr>
          <w:rFonts w:ascii="Times New Roman" w:hAnsi="Times New Roman" w:cs="Times New Roman"/>
          <w:color w:val="1D1B11"/>
          <w:sz w:val="28"/>
          <w:szCs w:val="28"/>
        </w:rPr>
        <w:t xml:space="preserve"> </w:t>
      </w:r>
    </w:p>
    <w:p w:rsidR="00F71640" w:rsidRPr="00B838AD" w:rsidRDefault="00F71640"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2) В МБОУ «Ладомировская СОШ» оформлены стенды по подготовке и проведению ИС, информация постоянно обновляется заместителем директора Ломакиным А. В.</w:t>
      </w:r>
    </w:p>
    <w:p w:rsidR="00F71640" w:rsidRPr="00B838AD" w:rsidRDefault="00F71640"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3) Классным руководителем 11 класса Ляшенко Е. Д. (Болтенковой О. А. по замене) были проведены классные родительские собрания. На собраниях рассмотрены вопросы:</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xml:space="preserve">- порядок допуска </w:t>
      </w:r>
      <w:proofErr w:type="gramStart"/>
      <w:r w:rsidRPr="00B838AD">
        <w:rPr>
          <w:rFonts w:ascii="Times New Roman" w:hAnsi="Times New Roman" w:cs="Times New Roman"/>
          <w:sz w:val="28"/>
          <w:szCs w:val="28"/>
        </w:rPr>
        <w:t>обучающихся</w:t>
      </w:r>
      <w:proofErr w:type="gramEnd"/>
      <w:r w:rsidRPr="00B838AD">
        <w:rPr>
          <w:rFonts w:ascii="Times New Roman" w:hAnsi="Times New Roman" w:cs="Times New Roman"/>
          <w:sz w:val="28"/>
          <w:szCs w:val="28"/>
        </w:rPr>
        <w:t xml:space="preserve"> к государственной итоговой аттестации по образовательным программам среднего общего образования,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порядок регистрации на участие в итоговом сочинении (изложении),</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категория лиц, имеющих право выбора: итоговое сочинение/ итоговое изложение, порядок их участия,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направления тем итогового сочинения,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порядок проведения итогового сочинения (изложения),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сроки проведения итогового сочинения (изложения),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порядок оценивания итогового сочинения (изложения),</w:t>
      </w:r>
    </w:p>
    <w:p w:rsidR="00F71640" w:rsidRPr="00B838AD" w:rsidRDefault="00F71640" w:rsidP="00F71640">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порядок участия в итоговом сочинении (изложении) лиц, получивших «незачёт» или не участвовавших по уважительным причинам,</w:t>
      </w:r>
    </w:p>
    <w:p w:rsidR="00F71640" w:rsidRPr="00B838AD" w:rsidRDefault="00F71640" w:rsidP="00F71640">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sz w:val="28"/>
          <w:szCs w:val="28"/>
        </w:rPr>
        <w:t>- обеспечение объективности в ходе проведения итогового сочинения (изложения)</w:t>
      </w:r>
    </w:p>
    <w:p w:rsidR="00F71640" w:rsidRPr="00B838AD" w:rsidRDefault="00A368E5" w:rsidP="002A3053">
      <w:pPr>
        <w:spacing w:after="0" w:line="240" w:lineRule="auto"/>
        <w:ind w:firstLine="540"/>
        <w:jc w:val="both"/>
        <w:rPr>
          <w:rFonts w:ascii="Times New Roman" w:hAnsi="Times New Roman" w:cs="Times New Roman"/>
          <w:sz w:val="28"/>
          <w:szCs w:val="28"/>
        </w:rPr>
      </w:pPr>
      <w:proofErr w:type="gramStart"/>
      <w:r w:rsidRPr="00B838AD">
        <w:rPr>
          <w:rFonts w:ascii="Times New Roman" w:hAnsi="Times New Roman" w:cs="Times New Roman"/>
          <w:color w:val="1D1B11"/>
          <w:sz w:val="28"/>
          <w:szCs w:val="28"/>
        </w:rPr>
        <w:t xml:space="preserve">Кроме того, в режиме видеокоференцсвязи обучающиеся и их родители </w:t>
      </w:r>
      <w:r w:rsidRPr="00B838AD">
        <w:rPr>
          <w:rFonts w:ascii="Times New Roman" w:hAnsi="Times New Roman" w:cs="Times New Roman"/>
          <w:sz w:val="28"/>
          <w:szCs w:val="28"/>
        </w:rPr>
        <w:t>в соответствии с письмом департамента образования Белгородской области от 07.11.2017 г. № 9-09/14/5856 «О проведении родительского собрания», 10 ноября 2017 года в 18-30 часов приняли участие в региональном родительском собрании, посвящённом вопросам организации и проведения единого государственного экзамена на территории Белгородской области.</w:t>
      </w:r>
      <w:proofErr w:type="gramEnd"/>
      <w:r w:rsidRPr="00B838AD">
        <w:rPr>
          <w:rFonts w:ascii="Times New Roman" w:hAnsi="Times New Roman" w:cs="Times New Roman"/>
          <w:sz w:val="28"/>
          <w:szCs w:val="28"/>
        </w:rPr>
        <w:t xml:space="preserve"> Явка родителей составила 100%. Постоянная ссылка на документальное подтверждение: </w:t>
      </w:r>
      <w:hyperlink r:id="rId8" w:history="1">
        <w:r w:rsidRPr="00B838AD">
          <w:rPr>
            <w:rStyle w:val="a6"/>
            <w:rFonts w:ascii="Times New Roman" w:hAnsi="Times New Roman" w:cs="Times New Roman"/>
            <w:sz w:val="28"/>
            <w:szCs w:val="28"/>
          </w:rPr>
          <w:t>http://ladomirovka.narod.ru/news2017_2018.htm</w:t>
        </w:r>
      </w:hyperlink>
      <w:r w:rsidRPr="00B838AD">
        <w:rPr>
          <w:rFonts w:ascii="Times New Roman" w:hAnsi="Times New Roman" w:cs="Times New Roman"/>
          <w:sz w:val="28"/>
          <w:szCs w:val="28"/>
        </w:rPr>
        <w:t xml:space="preserve"> </w:t>
      </w:r>
    </w:p>
    <w:p w:rsidR="00A368E5" w:rsidRPr="00B838AD" w:rsidRDefault="00A368E5" w:rsidP="002A3053">
      <w:pPr>
        <w:spacing w:after="0" w:line="240" w:lineRule="auto"/>
        <w:ind w:firstLine="540"/>
        <w:jc w:val="both"/>
        <w:rPr>
          <w:rFonts w:ascii="Times New Roman" w:hAnsi="Times New Roman" w:cs="Times New Roman"/>
          <w:color w:val="1D1B11"/>
          <w:sz w:val="28"/>
          <w:szCs w:val="28"/>
        </w:rPr>
      </w:pPr>
      <w:proofErr w:type="gramStart"/>
      <w:r w:rsidRPr="00B838AD">
        <w:rPr>
          <w:rFonts w:ascii="Times New Roman" w:hAnsi="Times New Roman" w:cs="Times New Roman"/>
          <w:color w:val="1D1B11"/>
          <w:sz w:val="28"/>
          <w:szCs w:val="28"/>
        </w:rPr>
        <w:t>4) Заместителем директора Ломакиным А. В. были подготовлены</w:t>
      </w:r>
      <w:r w:rsidR="00B838AD" w:rsidRPr="00B838AD">
        <w:rPr>
          <w:rFonts w:ascii="Times New Roman" w:hAnsi="Times New Roman" w:cs="Times New Roman"/>
          <w:color w:val="1D1B11"/>
          <w:sz w:val="28"/>
          <w:szCs w:val="28"/>
        </w:rPr>
        <w:t>, изучены совместно с учащимися и их родителями</w:t>
      </w:r>
      <w:r w:rsidRPr="00B838AD">
        <w:rPr>
          <w:rFonts w:ascii="Times New Roman" w:hAnsi="Times New Roman" w:cs="Times New Roman"/>
          <w:color w:val="1D1B11"/>
          <w:sz w:val="28"/>
          <w:szCs w:val="28"/>
        </w:rPr>
        <w:t xml:space="preserve"> и вручены обучающимся и их родителям «Памятки о порядке проведения итогового сочинения (изложения)) под роспись.</w:t>
      </w:r>
      <w:proofErr w:type="gramEnd"/>
      <w:r w:rsidRPr="00B838AD">
        <w:rPr>
          <w:rFonts w:ascii="Times New Roman" w:hAnsi="Times New Roman" w:cs="Times New Roman"/>
          <w:color w:val="1D1B11"/>
          <w:sz w:val="28"/>
          <w:szCs w:val="28"/>
        </w:rPr>
        <w:t xml:space="preserve"> Данный факт зафиксирован в </w:t>
      </w:r>
      <w:r w:rsidR="00180267" w:rsidRPr="00B838AD">
        <w:rPr>
          <w:rFonts w:ascii="Times New Roman" w:hAnsi="Times New Roman" w:cs="Times New Roman"/>
          <w:sz w:val="28"/>
          <w:szCs w:val="28"/>
        </w:rPr>
        <w:t>Ж</w:t>
      </w:r>
      <w:r w:rsidRPr="00B838AD">
        <w:rPr>
          <w:rFonts w:ascii="Times New Roman" w:hAnsi="Times New Roman" w:cs="Times New Roman"/>
          <w:sz w:val="28"/>
          <w:szCs w:val="28"/>
        </w:rPr>
        <w:t xml:space="preserve">урнале </w:t>
      </w:r>
      <w:r w:rsidR="00180267" w:rsidRPr="00B838AD">
        <w:rPr>
          <w:rFonts w:ascii="Times New Roman" w:hAnsi="Times New Roman" w:cs="Times New Roman"/>
          <w:sz w:val="28"/>
          <w:szCs w:val="28"/>
        </w:rPr>
        <w:t xml:space="preserve">регистрации документов, выданных МБОУ «Ладомировская СОШ» выпускникам текущего года </w:t>
      </w:r>
      <w:r w:rsidR="00180267" w:rsidRPr="00B838AD">
        <w:rPr>
          <w:rFonts w:ascii="Times New Roman" w:hAnsi="Times New Roman" w:cs="Times New Roman"/>
          <w:sz w:val="28"/>
          <w:szCs w:val="28"/>
        </w:rPr>
        <w:lastRenderedPageBreak/>
        <w:t>(обучающимся 11 класса 2017-2018 учебного года), зарегистрированным на участие в</w:t>
      </w:r>
      <w:r w:rsidR="00DD6803" w:rsidRPr="00B838AD">
        <w:rPr>
          <w:rFonts w:ascii="Times New Roman" w:hAnsi="Times New Roman" w:cs="Times New Roman"/>
          <w:sz w:val="28"/>
          <w:szCs w:val="28"/>
        </w:rPr>
        <w:t xml:space="preserve"> итоговом сочинении (изложении</w:t>
      </w:r>
      <w:proofErr w:type="gramStart"/>
      <w:r w:rsidR="00DD6803" w:rsidRPr="00B838AD">
        <w:rPr>
          <w:rFonts w:ascii="Times New Roman" w:hAnsi="Times New Roman" w:cs="Times New Roman"/>
          <w:sz w:val="28"/>
          <w:szCs w:val="28"/>
        </w:rPr>
        <w:t>0</w:t>
      </w:r>
      <w:proofErr w:type="gramEnd"/>
      <w:r w:rsidR="00DD6803" w:rsidRPr="00B838AD">
        <w:rPr>
          <w:rFonts w:ascii="Times New Roman" w:hAnsi="Times New Roman" w:cs="Times New Roman"/>
          <w:sz w:val="28"/>
          <w:szCs w:val="28"/>
        </w:rPr>
        <w:t xml:space="preserve"> в 2017-2018 уч году»</w:t>
      </w:r>
    </w:p>
    <w:p w:rsidR="00A368E5" w:rsidRPr="00B838AD" w:rsidRDefault="00A368E5"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5) Обучающиеся 11 класса и их родители своевременно информированы о результатах пробных ИС</w:t>
      </w:r>
      <w:r w:rsidR="00180267" w:rsidRPr="00B838AD">
        <w:rPr>
          <w:rFonts w:ascii="Times New Roman" w:hAnsi="Times New Roman" w:cs="Times New Roman"/>
          <w:color w:val="1D1B11"/>
          <w:sz w:val="28"/>
          <w:szCs w:val="28"/>
        </w:rPr>
        <w:t xml:space="preserve"> (11.10, 28.10, 27.11) </w:t>
      </w:r>
      <w:r w:rsidRPr="00B838AD">
        <w:rPr>
          <w:rFonts w:ascii="Times New Roman" w:hAnsi="Times New Roman" w:cs="Times New Roman"/>
          <w:color w:val="1D1B11"/>
          <w:sz w:val="28"/>
          <w:szCs w:val="28"/>
        </w:rPr>
        <w:t xml:space="preserve"> и ИС 6.12</w:t>
      </w:r>
      <w:r w:rsidR="00180267" w:rsidRPr="00B838AD">
        <w:rPr>
          <w:rFonts w:ascii="Times New Roman" w:hAnsi="Times New Roman" w:cs="Times New Roman"/>
          <w:color w:val="1D1B11"/>
          <w:sz w:val="28"/>
          <w:szCs w:val="28"/>
        </w:rPr>
        <w:t>.</w:t>
      </w:r>
      <w:r w:rsidRPr="00B838AD">
        <w:rPr>
          <w:rFonts w:ascii="Times New Roman" w:hAnsi="Times New Roman" w:cs="Times New Roman"/>
          <w:color w:val="1D1B11"/>
          <w:sz w:val="28"/>
          <w:szCs w:val="28"/>
        </w:rPr>
        <w:t>2017 г под роспись. Данный факт зафиксирован в Журнале ознакомления родителей (законных представителей) обучающихся 11 класса с нормативными документами, регулирующими проведение итогового сочинения в 2017-2018 уч году.</w:t>
      </w:r>
    </w:p>
    <w:p w:rsidR="00A368E5" w:rsidRPr="00B838AD" w:rsidRDefault="00A368E5" w:rsidP="002A3053">
      <w:pPr>
        <w:spacing w:after="0" w:line="240" w:lineRule="auto"/>
        <w:ind w:firstLine="540"/>
        <w:jc w:val="both"/>
        <w:rPr>
          <w:rFonts w:ascii="Times New Roman" w:hAnsi="Times New Roman" w:cs="Times New Roman"/>
          <w:color w:val="1D1B11"/>
          <w:sz w:val="28"/>
          <w:szCs w:val="28"/>
        </w:rPr>
      </w:pPr>
    </w:p>
    <w:p w:rsidR="00A368E5" w:rsidRPr="00B838AD" w:rsidRDefault="00DD6803"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По направлению «</w:t>
      </w:r>
      <w:r w:rsidRPr="00B838AD">
        <w:rPr>
          <w:rFonts w:ascii="Times New Roman" w:hAnsi="Times New Roman" w:cs="Times New Roman"/>
          <w:b/>
          <w:color w:val="1D1B11"/>
          <w:sz w:val="28"/>
          <w:szCs w:val="28"/>
        </w:rPr>
        <w:t xml:space="preserve">Работа с </w:t>
      </w:r>
      <w:proofErr w:type="gramStart"/>
      <w:r w:rsidRPr="00B838AD">
        <w:rPr>
          <w:rFonts w:ascii="Times New Roman" w:hAnsi="Times New Roman" w:cs="Times New Roman"/>
          <w:b/>
          <w:color w:val="1D1B11"/>
          <w:sz w:val="28"/>
          <w:szCs w:val="28"/>
        </w:rPr>
        <w:t>обучающимися</w:t>
      </w:r>
      <w:proofErr w:type="gramEnd"/>
      <w:r w:rsidRPr="00B838AD">
        <w:rPr>
          <w:rFonts w:ascii="Times New Roman" w:hAnsi="Times New Roman" w:cs="Times New Roman"/>
          <w:b/>
          <w:color w:val="1D1B11"/>
          <w:sz w:val="28"/>
          <w:szCs w:val="28"/>
        </w:rPr>
        <w:t xml:space="preserve"> 11 класса</w:t>
      </w:r>
      <w:r w:rsidRPr="00B838AD">
        <w:rPr>
          <w:rFonts w:ascii="Times New Roman" w:hAnsi="Times New Roman" w:cs="Times New Roman"/>
          <w:color w:val="1D1B11"/>
          <w:sz w:val="28"/>
          <w:szCs w:val="28"/>
        </w:rPr>
        <w:t xml:space="preserve">» </w:t>
      </w:r>
      <w:r w:rsidR="007C7777" w:rsidRPr="00B838AD">
        <w:rPr>
          <w:rFonts w:ascii="Times New Roman" w:hAnsi="Times New Roman" w:cs="Times New Roman"/>
          <w:color w:val="1D1B11"/>
          <w:sz w:val="28"/>
          <w:szCs w:val="28"/>
        </w:rPr>
        <w:t>«</w:t>
      </w:r>
      <w:r w:rsidRPr="00B838AD">
        <w:rPr>
          <w:rFonts w:ascii="Times New Roman" w:hAnsi="Times New Roman" w:cs="Times New Roman"/>
          <w:color w:val="1D1B11"/>
          <w:sz w:val="28"/>
          <w:szCs w:val="28"/>
        </w:rPr>
        <w:t>Дорожная карта</w:t>
      </w:r>
      <w:r w:rsidR="007C7777" w:rsidRPr="00B838AD">
        <w:rPr>
          <w:rFonts w:ascii="Times New Roman" w:hAnsi="Times New Roman" w:cs="Times New Roman"/>
          <w:color w:val="1D1B11"/>
          <w:sz w:val="28"/>
          <w:szCs w:val="28"/>
        </w:rPr>
        <w:t>»</w:t>
      </w:r>
      <w:r w:rsidRPr="00B838AD">
        <w:rPr>
          <w:rFonts w:ascii="Times New Roman" w:hAnsi="Times New Roman" w:cs="Times New Roman"/>
          <w:color w:val="1D1B11"/>
          <w:sz w:val="28"/>
          <w:szCs w:val="28"/>
        </w:rPr>
        <w:t xml:space="preserve"> выполнена </w:t>
      </w:r>
      <w:r w:rsidR="007C7777" w:rsidRPr="00B838AD">
        <w:rPr>
          <w:rFonts w:ascii="Times New Roman" w:hAnsi="Times New Roman" w:cs="Times New Roman"/>
          <w:color w:val="1D1B11"/>
          <w:sz w:val="28"/>
          <w:szCs w:val="28"/>
        </w:rPr>
        <w:t>полностью:</w:t>
      </w:r>
    </w:p>
    <w:p w:rsidR="00DD6803" w:rsidRPr="00B838AD" w:rsidRDefault="00DD6803" w:rsidP="002A3053">
      <w:pPr>
        <w:spacing w:after="0" w:line="240" w:lineRule="auto"/>
        <w:ind w:firstLine="540"/>
        <w:jc w:val="both"/>
        <w:rPr>
          <w:rFonts w:ascii="Times New Roman" w:hAnsi="Times New Roman" w:cs="Times New Roman"/>
          <w:color w:val="1D1B11"/>
          <w:sz w:val="28"/>
          <w:szCs w:val="28"/>
        </w:rPr>
      </w:pPr>
      <w:proofErr w:type="gramStart"/>
      <w:r w:rsidRPr="00B838AD">
        <w:rPr>
          <w:rFonts w:ascii="Times New Roman" w:hAnsi="Times New Roman" w:cs="Times New Roman"/>
          <w:color w:val="1D1B11"/>
          <w:sz w:val="28"/>
          <w:szCs w:val="28"/>
        </w:rPr>
        <w:t>1) Заместителем директора Ломакиным А. В сформирована база данных обучающихся 11 класса – участников ИС (ИЗ) и передана в Управление образования для передачи в федеральную базу.</w:t>
      </w:r>
      <w:proofErr w:type="gramEnd"/>
    </w:p>
    <w:p w:rsidR="00DD6803" w:rsidRPr="00B838AD" w:rsidRDefault="00DD6803"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color w:val="1D1B11"/>
          <w:sz w:val="28"/>
          <w:szCs w:val="28"/>
        </w:rPr>
        <w:t xml:space="preserve">2) Обучающиеся своевременно ознакомлены с </w:t>
      </w:r>
      <w:r w:rsidRPr="00B838AD">
        <w:rPr>
          <w:rFonts w:ascii="Times New Roman" w:hAnsi="Times New Roman" w:cs="Times New Roman"/>
          <w:sz w:val="28"/>
          <w:szCs w:val="28"/>
        </w:rPr>
        <w:t>нормативно – правовыми документами, методическими рекомендациями по подготовке и проведению итогового сочинения (изложения) в 2017 – 2018 учебном году, критериями оценивания под роспись, материалы ознакомлений собраны в папке.</w:t>
      </w:r>
    </w:p>
    <w:p w:rsidR="00DD6803" w:rsidRPr="00B838AD" w:rsidRDefault="00DD6803"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3) В целях мониторинга уровня сформированности умений в написании ИС на школьном уровне был проведен пробник. Анализ проведения пробного ИС представлен в 1 разделе.</w:t>
      </w:r>
    </w:p>
    <w:p w:rsidR="00DD6803" w:rsidRPr="00B838AD" w:rsidRDefault="00D64C96"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4) В</w:t>
      </w:r>
      <w:r w:rsidR="004B6FF9" w:rsidRPr="00B838AD">
        <w:rPr>
          <w:rFonts w:ascii="Times New Roman" w:hAnsi="Times New Roman" w:cs="Times New Roman"/>
          <w:sz w:val="28"/>
          <w:szCs w:val="28"/>
        </w:rPr>
        <w:t xml:space="preserve"> целях проведения мониторинга уровня сформированности читательской </w:t>
      </w:r>
      <w:r w:rsidRPr="00B838AD">
        <w:rPr>
          <w:rFonts w:ascii="Times New Roman" w:hAnsi="Times New Roman" w:cs="Times New Roman"/>
          <w:sz w:val="28"/>
          <w:szCs w:val="28"/>
        </w:rPr>
        <w:t xml:space="preserve">компетенции была проведена работа: проверены читательские формуляры в школьной библиотеке, проведено собеседование с библиотекарем, </w:t>
      </w:r>
      <w:proofErr w:type="gramStart"/>
      <w:r w:rsidRPr="00B838AD">
        <w:rPr>
          <w:rFonts w:ascii="Times New Roman" w:hAnsi="Times New Roman" w:cs="Times New Roman"/>
          <w:sz w:val="28"/>
          <w:szCs w:val="28"/>
        </w:rPr>
        <w:t>обучающимися</w:t>
      </w:r>
      <w:proofErr w:type="gramEnd"/>
      <w:r w:rsidRPr="00B838AD">
        <w:rPr>
          <w:rFonts w:ascii="Times New Roman" w:hAnsi="Times New Roman" w:cs="Times New Roman"/>
          <w:sz w:val="28"/>
          <w:szCs w:val="28"/>
        </w:rPr>
        <w:t xml:space="preserve"> и учителем литературы. Собеседование показало, что всеми обучающимися прочитаны только ключевые произведения школьного курса небольшого объема; объемные произведения большинством </w:t>
      </w:r>
      <w:proofErr w:type="gramStart"/>
      <w:r w:rsidRPr="00B838AD">
        <w:rPr>
          <w:rFonts w:ascii="Times New Roman" w:hAnsi="Times New Roman" w:cs="Times New Roman"/>
          <w:sz w:val="28"/>
          <w:szCs w:val="28"/>
        </w:rPr>
        <w:t>обучающихся</w:t>
      </w:r>
      <w:proofErr w:type="gramEnd"/>
      <w:r w:rsidRPr="00B838AD">
        <w:rPr>
          <w:rFonts w:ascii="Times New Roman" w:hAnsi="Times New Roman" w:cs="Times New Roman"/>
          <w:sz w:val="28"/>
          <w:szCs w:val="28"/>
        </w:rPr>
        <w:t xml:space="preserve"> прочитаны в кратком изложении. Проверка читательских формуляров показала, что 75% обучающихся брали для чтения все ключевые произведения школьного курса. </w:t>
      </w:r>
    </w:p>
    <w:p w:rsidR="00D64C96" w:rsidRPr="00B838AD" w:rsidRDefault="00D64C96"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xml:space="preserve">5) В целях проверки навыков написания ИС на уроках русского языка и литературы администрацией школы были посещены уроки русского языка и литературы. </w:t>
      </w:r>
    </w:p>
    <w:p w:rsidR="00D64C96" w:rsidRPr="00B838AD" w:rsidRDefault="00D64C96" w:rsidP="00D64C96">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Посещенные уроки показали систематическую работу учителя по подготовке к ИС. Уроки тщательно продуманы, проводятся с высокой плотностью. Учитель в совершенстве владеет методикой преподавания предмета. </w:t>
      </w:r>
    </w:p>
    <w:p w:rsidR="00D64C96" w:rsidRPr="00B838AD" w:rsidRDefault="00D64C96" w:rsidP="00D64C96">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Учитель большое внимание уделяет использованию краеведческого материала: учащиеся анализируют произведения не только классиков, но и местных писателей, что позволяет развивать их интеллектуальные способности, познавательный интерес, память, мышление.  Системой тщательно продуманных вопросов учитель побуждает детей высказываться, комментировать </w:t>
      </w:r>
      <w:proofErr w:type="gramStart"/>
      <w:r w:rsidRPr="00B838AD">
        <w:rPr>
          <w:rFonts w:ascii="Times New Roman" w:hAnsi="Times New Roman" w:cs="Times New Roman"/>
          <w:color w:val="1D1B11"/>
          <w:sz w:val="28"/>
          <w:szCs w:val="28"/>
        </w:rPr>
        <w:t>прочитанное</w:t>
      </w:r>
      <w:proofErr w:type="gramEnd"/>
      <w:r w:rsidRPr="00B838AD">
        <w:rPr>
          <w:rFonts w:ascii="Times New Roman" w:hAnsi="Times New Roman" w:cs="Times New Roman"/>
          <w:color w:val="1D1B11"/>
          <w:sz w:val="28"/>
          <w:szCs w:val="28"/>
        </w:rPr>
        <w:t xml:space="preserve"> и услышанное. Большое внимание обращается на правильную, грамотную речь учащихся. По инициативе учителя литературы в 2016-2017 учебном году были проведены три литературных вечера по творчеству Р. Рождественского, М. Цветаевой, местной поэтессы Ю. Володарской. </w:t>
      </w:r>
    </w:p>
    <w:p w:rsidR="00D64C96" w:rsidRPr="00B838AD" w:rsidRDefault="00D64C96" w:rsidP="00D64C96">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lastRenderedPageBreak/>
        <w:t xml:space="preserve">6) В рамках часов неаудиторной занятости учителем литературы в соответствии с расписанием регулярно проводились дополнительные занятия и консультации. </w:t>
      </w:r>
      <w:proofErr w:type="gramStart"/>
      <w:r w:rsidRPr="00B838AD">
        <w:rPr>
          <w:rFonts w:ascii="Times New Roman" w:hAnsi="Times New Roman" w:cs="Times New Roman"/>
          <w:color w:val="1D1B11"/>
          <w:sz w:val="28"/>
          <w:szCs w:val="28"/>
        </w:rPr>
        <w:t xml:space="preserve">Явка обучающихся составляла 100%. Учителем разработан План занятий по подготовке к ИС и реализован в течение сентября-декабря 2017 года. </w:t>
      </w:r>
      <w:proofErr w:type="gramEnd"/>
    </w:p>
    <w:p w:rsidR="00D64C96" w:rsidRPr="00B838AD" w:rsidRDefault="00FE1348"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xml:space="preserve">7) Учителем Харченко А. И. сформирован список учащихся «группы риска» - имеющих низкую успеваемость и качество знаний. Для этих обучающихся учителем составлен План индивидуальных консультаций и реализован в течение сентября-декабря 2017 года за счет часов неаудиторной занятости. </w:t>
      </w:r>
    </w:p>
    <w:p w:rsidR="00FE1348" w:rsidRPr="00B838AD" w:rsidRDefault="00FE1348"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 xml:space="preserve">8) Администрацией школы были проверены читательские дневники </w:t>
      </w:r>
      <w:proofErr w:type="gramStart"/>
      <w:r w:rsidRPr="00B838AD">
        <w:rPr>
          <w:rFonts w:ascii="Times New Roman" w:hAnsi="Times New Roman" w:cs="Times New Roman"/>
          <w:sz w:val="28"/>
          <w:szCs w:val="28"/>
        </w:rPr>
        <w:t>обучающихся</w:t>
      </w:r>
      <w:proofErr w:type="gramEnd"/>
      <w:r w:rsidRPr="00B838AD">
        <w:rPr>
          <w:rFonts w:ascii="Times New Roman" w:hAnsi="Times New Roman" w:cs="Times New Roman"/>
          <w:sz w:val="28"/>
          <w:szCs w:val="28"/>
        </w:rPr>
        <w:t xml:space="preserve"> 11 класса; на момент проверки имелись у 50% обучающихся. Проверка показала формальное отношение к ведению дневников, в них имеется мало произведений, отражены не все позиции. </w:t>
      </w:r>
    </w:p>
    <w:p w:rsidR="00FE1348" w:rsidRPr="00B838AD" w:rsidRDefault="00FE1348" w:rsidP="002A3053">
      <w:pPr>
        <w:spacing w:after="0" w:line="240" w:lineRule="auto"/>
        <w:ind w:firstLine="540"/>
        <w:jc w:val="both"/>
        <w:rPr>
          <w:rFonts w:ascii="Times New Roman" w:hAnsi="Times New Roman" w:cs="Times New Roman"/>
          <w:sz w:val="28"/>
          <w:szCs w:val="28"/>
        </w:rPr>
      </w:pPr>
      <w:r w:rsidRPr="00B838AD">
        <w:rPr>
          <w:rFonts w:ascii="Times New Roman" w:hAnsi="Times New Roman" w:cs="Times New Roman"/>
          <w:sz w:val="28"/>
          <w:szCs w:val="28"/>
        </w:rPr>
        <w:t>9) В течение сентября-декабря учителем Харченко А. И. регулярно проводились тренировочные занятия по заполнению бланков ИС. Результатом работы по данному пункту является отсутствие ошибок при заполнении бланков на школьном уровне (11.10, 27.11), только одна ошибка при заполнении бланков ИС на муниципальном уровне 28.10</w:t>
      </w:r>
    </w:p>
    <w:p w:rsidR="00D64C96" w:rsidRPr="00B838AD" w:rsidRDefault="00FE134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10) На школьном уровне проведены два пробных ИС. Анализ представлен в разделе 1.</w:t>
      </w:r>
    </w:p>
    <w:p w:rsidR="00FE1348" w:rsidRPr="00B838AD" w:rsidRDefault="00FE1348"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11) 6.12. 2017 года 100% </w:t>
      </w:r>
      <w:proofErr w:type="gramStart"/>
      <w:r w:rsidRPr="00B838AD">
        <w:rPr>
          <w:rFonts w:ascii="Times New Roman" w:hAnsi="Times New Roman" w:cs="Times New Roman"/>
          <w:color w:val="1D1B11"/>
          <w:sz w:val="28"/>
          <w:szCs w:val="28"/>
        </w:rPr>
        <w:t>обучающихся</w:t>
      </w:r>
      <w:proofErr w:type="gramEnd"/>
      <w:r w:rsidRPr="00B838AD">
        <w:rPr>
          <w:rFonts w:ascii="Times New Roman" w:hAnsi="Times New Roman" w:cs="Times New Roman"/>
          <w:color w:val="1D1B11"/>
          <w:sz w:val="28"/>
          <w:szCs w:val="28"/>
        </w:rPr>
        <w:t xml:space="preserve"> приняли участие в итоговом сочинении. </w:t>
      </w:r>
      <w:proofErr w:type="gramStart"/>
      <w:r w:rsidRPr="00B838AD">
        <w:rPr>
          <w:rFonts w:ascii="Times New Roman" w:hAnsi="Times New Roman" w:cs="Times New Roman"/>
          <w:color w:val="1D1B11"/>
          <w:sz w:val="28"/>
          <w:szCs w:val="28"/>
        </w:rPr>
        <w:t>Обучающиеся приняли участие в экзамене организованно: 100% явились без опозданий, у всех имелось все необходимое для экзамена.</w:t>
      </w:r>
      <w:r w:rsidR="007B4D01" w:rsidRPr="00B838AD">
        <w:rPr>
          <w:rFonts w:ascii="Times New Roman" w:hAnsi="Times New Roman" w:cs="Times New Roman"/>
          <w:color w:val="1D1B11"/>
          <w:sz w:val="28"/>
          <w:szCs w:val="28"/>
        </w:rPr>
        <w:t xml:space="preserve"> 100% обучающихся участвовали в ИС без замечаний.</w:t>
      </w:r>
      <w:proofErr w:type="gramEnd"/>
    </w:p>
    <w:p w:rsidR="007B4D01" w:rsidRPr="00B838AD" w:rsidRDefault="007B4D01" w:rsidP="002A3053">
      <w:pPr>
        <w:spacing w:after="0" w:line="240" w:lineRule="auto"/>
        <w:ind w:firstLine="540"/>
        <w:jc w:val="both"/>
        <w:rPr>
          <w:rFonts w:ascii="Times New Roman" w:hAnsi="Times New Roman" w:cs="Times New Roman"/>
          <w:color w:val="1D1B11"/>
          <w:sz w:val="28"/>
          <w:szCs w:val="28"/>
        </w:rPr>
      </w:pPr>
    </w:p>
    <w:p w:rsidR="007B4D01" w:rsidRPr="00B838AD" w:rsidRDefault="007B4D01"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 xml:space="preserve">4. В рамках реализации четвертого пункта Дорожной карты администрацией школы проведена работа: при проведении пробных ИС аудитория проведения ИС была подготовлена в соответствии с нормативными актами. Каждый обучающийся был обеспечен орфографическим словарем, комплектом КИМов, черновиками. Процедура проведения ИС соблюдена. При проведении школьных пробных ИС видеонаблюдение, система подавления сигналов мобильной связи не использовалась. </w:t>
      </w:r>
    </w:p>
    <w:p w:rsidR="00DD6803" w:rsidRPr="00B838AD" w:rsidRDefault="00DD6803" w:rsidP="002A3053">
      <w:pPr>
        <w:spacing w:after="0" w:line="240" w:lineRule="auto"/>
        <w:ind w:firstLine="540"/>
        <w:jc w:val="both"/>
        <w:rPr>
          <w:rFonts w:ascii="Times New Roman" w:hAnsi="Times New Roman" w:cs="Times New Roman"/>
          <w:color w:val="1D1B11"/>
          <w:sz w:val="28"/>
          <w:szCs w:val="28"/>
        </w:rPr>
      </w:pPr>
    </w:p>
    <w:p w:rsidR="00FE1348" w:rsidRPr="00B838AD" w:rsidRDefault="007B4D01" w:rsidP="002A3053">
      <w:pPr>
        <w:spacing w:after="0" w:line="240" w:lineRule="auto"/>
        <w:ind w:firstLine="540"/>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Главным показателем результативности работы школы по подготовке к ИС является 100% «зачет» у всех обучающихся</w:t>
      </w:r>
      <w:r w:rsidR="00885029">
        <w:rPr>
          <w:rFonts w:ascii="Times New Roman" w:hAnsi="Times New Roman" w:cs="Times New Roman"/>
          <w:color w:val="1D1B11"/>
          <w:sz w:val="28"/>
          <w:szCs w:val="28"/>
        </w:rPr>
        <w:t xml:space="preserve"> на итоговом сочинении 6.12.2017</w:t>
      </w:r>
      <w:r w:rsidRPr="00B838AD">
        <w:rPr>
          <w:rFonts w:ascii="Times New Roman" w:hAnsi="Times New Roman" w:cs="Times New Roman"/>
          <w:color w:val="1D1B11"/>
          <w:sz w:val="28"/>
          <w:szCs w:val="28"/>
        </w:rPr>
        <w:t xml:space="preserve">. </w:t>
      </w:r>
    </w:p>
    <w:p w:rsidR="00FE1348" w:rsidRDefault="00885029" w:rsidP="002A3053">
      <w:pPr>
        <w:spacing w:after="0" w:line="240" w:lineRule="auto"/>
        <w:ind w:firstLine="540"/>
        <w:jc w:val="both"/>
        <w:rPr>
          <w:rFonts w:ascii="Times New Roman" w:hAnsi="Times New Roman" w:cs="Times New Roman"/>
          <w:color w:val="1D1B11"/>
          <w:sz w:val="28"/>
          <w:szCs w:val="28"/>
        </w:rPr>
      </w:pPr>
      <w:r>
        <w:rPr>
          <w:rFonts w:ascii="Times New Roman" w:hAnsi="Times New Roman" w:cs="Times New Roman"/>
          <w:color w:val="1D1B11"/>
          <w:sz w:val="28"/>
          <w:szCs w:val="28"/>
        </w:rPr>
        <w:t>Все работы выдержали требования 1 и 2 (самостоятельность написания и объем сочинения). 3 работы (75%) получили зачет по всем критериям, что свидетельствует о хорошем уровне усвоения материала по литературе.</w:t>
      </w:r>
    </w:p>
    <w:p w:rsidR="00885029" w:rsidRPr="00B838AD" w:rsidRDefault="00885029" w:rsidP="002A3053">
      <w:pPr>
        <w:spacing w:after="0" w:line="240" w:lineRule="auto"/>
        <w:ind w:firstLine="540"/>
        <w:jc w:val="both"/>
        <w:rPr>
          <w:rFonts w:ascii="Times New Roman" w:hAnsi="Times New Roman" w:cs="Times New Roman"/>
          <w:color w:val="1D1B11"/>
          <w:sz w:val="28"/>
          <w:szCs w:val="28"/>
        </w:rPr>
      </w:pPr>
      <w:r>
        <w:rPr>
          <w:rFonts w:ascii="Times New Roman" w:hAnsi="Times New Roman" w:cs="Times New Roman"/>
          <w:color w:val="1D1B11"/>
          <w:sz w:val="28"/>
          <w:szCs w:val="28"/>
        </w:rPr>
        <w:t>Одна работа (25%, Серебренников А.) имеет низкое качество речи (критерий  К</w:t>
      </w:r>
      <w:proofErr w:type="gramStart"/>
      <w:r>
        <w:rPr>
          <w:rFonts w:ascii="Times New Roman" w:hAnsi="Times New Roman" w:cs="Times New Roman"/>
          <w:color w:val="1D1B11"/>
          <w:sz w:val="28"/>
          <w:szCs w:val="28"/>
        </w:rPr>
        <w:t>4</w:t>
      </w:r>
      <w:proofErr w:type="gramEnd"/>
      <w:r>
        <w:rPr>
          <w:rFonts w:ascii="Times New Roman" w:hAnsi="Times New Roman" w:cs="Times New Roman"/>
          <w:color w:val="1D1B11"/>
          <w:sz w:val="28"/>
          <w:szCs w:val="28"/>
        </w:rPr>
        <w:t xml:space="preserve"> и слабую грамотность К5)</w:t>
      </w:r>
    </w:p>
    <w:p w:rsidR="00EC6121" w:rsidRPr="00B838AD" w:rsidRDefault="00EC6121" w:rsidP="00231FDF">
      <w:pPr>
        <w:spacing w:after="0" w:line="240" w:lineRule="auto"/>
        <w:ind w:firstLine="284"/>
        <w:jc w:val="both"/>
        <w:rPr>
          <w:rFonts w:ascii="Times New Roman" w:hAnsi="Times New Roman" w:cs="Times New Roman"/>
          <w:color w:val="1D1B11"/>
          <w:sz w:val="28"/>
          <w:szCs w:val="28"/>
        </w:rPr>
      </w:pPr>
    </w:p>
    <w:p w:rsidR="00EC6121" w:rsidRPr="00B838AD" w:rsidRDefault="00B838AD" w:rsidP="00231FDF">
      <w:pPr>
        <w:spacing w:after="0" w:line="240" w:lineRule="auto"/>
        <w:ind w:firstLine="284"/>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Анализ</w:t>
      </w:r>
      <w:r w:rsidR="00EC6121" w:rsidRPr="00B838AD">
        <w:rPr>
          <w:rFonts w:ascii="Times New Roman" w:hAnsi="Times New Roman" w:cs="Times New Roman"/>
          <w:color w:val="1D1B11"/>
          <w:sz w:val="28"/>
          <w:szCs w:val="28"/>
        </w:rPr>
        <w:t xml:space="preserve"> подготовил заместитель директора Ломакин А. В.</w:t>
      </w:r>
    </w:p>
    <w:p w:rsidR="00EC6121" w:rsidRPr="00B838AD" w:rsidRDefault="00B838AD" w:rsidP="00231FDF">
      <w:pPr>
        <w:spacing w:after="0" w:line="240" w:lineRule="auto"/>
        <w:ind w:firstLine="284"/>
        <w:jc w:val="both"/>
        <w:rPr>
          <w:rFonts w:ascii="Times New Roman" w:hAnsi="Times New Roman" w:cs="Times New Roman"/>
          <w:color w:val="1D1B11"/>
          <w:sz w:val="28"/>
          <w:szCs w:val="28"/>
        </w:rPr>
      </w:pPr>
      <w:r w:rsidRPr="00B838AD">
        <w:rPr>
          <w:rFonts w:ascii="Times New Roman" w:hAnsi="Times New Roman" w:cs="Times New Roman"/>
          <w:color w:val="1D1B11"/>
          <w:sz w:val="28"/>
          <w:szCs w:val="28"/>
        </w:rPr>
        <w:t>Анализ изучен на педагогическом совете №3 от 2</w:t>
      </w:r>
      <w:r w:rsidR="00592A6F">
        <w:rPr>
          <w:rFonts w:ascii="Times New Roman" w:hAnsi="Times New Roman" w:cs="Times New Roman"/>
          <w:color w:val="1D1B11"/>
          <w:sz w:val="28"/>
          <w:szCs w:val="28"/>
        </w:rPr>
        <w:t>9</w:t>
      </w:r>
      <w:r w:rsidRPr="00B838AD">
        <w:rPr>
          <w:rFonts w:ascii="Times New Roman" w:hAnsi="Times New Roman" w:cs="Times New Roman"/>
          <w:color w:val="1D1B11"/>
          <w:sz w:val="28"/>
          <w:szCs w:val="28"/>
        </w:rPr>
        <w:t xml:space="preserve"> декабря 2017 г</w:t>
      </w:r>
    </w:p>
    <w:sectPr w:rsidR="00EC6121" w:rsidRPr="00B838AD" w:rsidSect="00E60914">
      <w:pgSz w:w="11906" w:h="16838"/>
      <w:pgMar w:top="1258" w:right="850" w:bottom="89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A5"/>
    <w:multiLevelType w:val="hybridMultilevel"/>
    <w:tmpl w:val="A1A27456"/>
    <w:lvl w:ilvl="0" w:tplc="32B601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1EE3855"/>
    <w:multiLevelType w:val="hybridMultilevel"/>
    <w:tmpl w:val="C65EA56A"/>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2">
    <w:nsid w:val="75244993"/>
    <w:multiLevelType w:val="hybridMultilevel"/>
    <w:tmpl w:val="B232A6C4"/>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37"/>
    <w:rsid w:val="00013186"/>
    <w:rsid w:val="00077FF7"/>
    <w:rsid w:val="00136110"/>
    <w:rsid w:val="00180267"/>
    <w:rsid w:val="00231FDF"/>
    <w:rsid w:val="00257170"/>
    <w:rsid w:val="002A3053"/>
    <w:rsid w:val="00342793"/>
    <w:rsid w:val="003D7462"/>
    <w:rsid w:val="0041445E"/>
    <w:rsid w:val="004B6FF9"/>
    <w:rsid w:val="00592A6F"/>
    <w:rsid w:val="00597DE9"/>
    <w:rsid w:val="005A5B98"/>
    <w:rsid w:val="0069529C"/>
    <w:rsid w:val="00747908"/>
    <w:rsid w:val="007A29D3"/>
    <w:rsid w:val="007B4D01"/>
    <w:rsid w:val="007B64E2"/>
    <w:rsid w:val="007C7777"/>
    <w:rsid w:val="008045BD"/>
    <w:rsid w:val="00833837"/>
    <w:rsid w:val="008578E1"/>
    <w:rsid w:val="00885029"/>
    <w:rsid w:val="008915CF"/>
    <w:rsid w:val="00892231"/>
    <w:rsid w:val="008B5F31"/>
    <w:rsid w:val="009539DE"/>
    <w:rsid w:val="009E4EE7"/>
    <w:rsid w:val="00A368E5"/>
    <w:rsid w:val="00AA73B2"/>
    <w:rsid w:val="00B623C6"/>
    <w:rsid w:val="00B838AD"/>
    <w:rsid w:val="00BA4DDA"/>
    <w:rsid w:val="00C85913"/>
    <w:rsid w:val="00CB7023"/>
    <w:rsid w:val="00D069B4"/>
    <w:rsid w:val="00D64C96"/>
    <w:rsid w:val="00DA05D0"/>
    <w:rsid w:val="00DD16F3"/>
    <w:rsid w:val="00DD6803"/>
    <w:rsid w:val="00E60914"/>
    <w:rsid w:val="00EC6121"/>
    <w:rsid w:val="00F71640"/>
    <w:rsid w:val="00FA61E1"/>
    <w:rsid w:val="00FE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9DE"/>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578E1"/>
    <w:pPr>
      <w:ind w:left="720"/>
    </w:pPr>
    <w:rPr>
      <w:rFonts w:eastAsia="Times New Roman"/>
      <w:lang w:eastAsia="en-US"/>
    </w:rPr>
  </w:style>
  <w:style w:type="table" w:styleId="a3">
    <w:name w:val="Table Grid"/>
    <w:basedOn w:val="a1"/>
    <w:rsid w:val="009539DE"/>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31FD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231FDF"/>
    <w:rPr>
      <w:rFonts w:ascii="Tahoma" w:hAnsi="Tahoma" w:cs="Tahoma"/>
      <w:sz w:val="16"/>
      <w:szCs w:val="16"/>
      <w:lang w:val="x-none" w:eastAsia="ru-RU"/>
    </w:rPr>
  </w:style>
  <w:style w:type="character" w:styleId="a6">
    <w:name w:val="Hyperlink"/>
    <w:basedOn w:val="a0"/>
    <w:rsid w:val="00F716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9DE"/>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578E1"/>
    <w:pPr>
      <w:ind w:left="720"/>
    </w:pPr>
    <w:rPr>
      <w:rFonts w:eastAsia="Times New Roman"/>
      <w:lang w:eastAsia="en-US"/>
    </w:rPr>
  </w:style>
  <w:style w:type="table" w:styleId="a3">
    <w:name w:val="Table Grid"/>
    <w:basedOn w:val="a1"/>
    <w:rsid w:val="009539DE"/>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31FD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231FDF"/>
    <w:rPr>
      <w:rFonts w:ascii="Tahoma" w:hAnsi="Tahoma" w:cs="Tahoma"/>
      <w:sz w:val="16"/>
      <w:szCs w:val="16"/>
      <w:lang w:val="x-none" w:eastAsia="ru-RU"/>
    </w:rPr>
  </w:style>
  <w:style w:type="character" w:styleId="a6">
    <w:name w:val="Hyperlink"/>
    <w:basedOn w:val="a0"/>
    <w:rsid w:val="00F71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adomirovka.narod.ru/news2017_2018.htm" TargetMode="External"/><Relationship Id="rId3" Type="http://schemas.microsoft.com/office/2007/relationships/stylesWithEffects" Target="stylesWithEffects.xml"/><Relationship Id="rId7" Type="http://schemas.openxmlformats.org/officeDocument/2006/relationships/hyperlink" Target="http://ladomirovka.narod.ru/g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omirovka.naro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Организация</Company>
  <LinksUpToDate>false</LinksUpToDate>
  <CharactersWithSpaces>12529</CharactersWithSpaces>
  <SharedDoc>false</SharedDoc>
  <HLinks>
    <vt:vector size="18" baseType="variant">
      <vt:variant>
        <vt:i4>4587572</vt:i4>
      </vt:variant>
      <vt:variant>
        <vt:i4>6</vt:i4>
      </vt:variant>
      <vt:variant>
        <vt:i4>0</vt:i4>
      </vt:variant>
      <vt:variant>
        <vt:i4>5</vt:i4>
      </vt:variant>
      <vt:variant>
        <vt:lpwstr>http://ladomirovka.narod.ru/news2017_2018.htm</vt:lpwstr>
      </vt:variant>
      <vt:variant>
        <vt:lpwstr/>
      </vt:variant>
      <vt:variant>
        <vt:i4>3997823</vt:i4>
      </vt:variant>
      <vt:variant>
        <vt:i4>3</vt:i4>
      </vt:variant>
      <vt:variant>
        <vt:i4>0</vt:i4>
      </vt:variant>
      <vt:variant>
        <vt:i4>5</vt:i4>
      </vt:variant>
      <vt:variant>
        <vt:lpwstr>http://ladomirovka.narod.ru/gia.htm</vt:lpwstr>
      </vt:variant>
      <vt:variant>
        <vt:lpwstr/>
      </vt:variant>
      <vt:variant>
        <vt:i4>917576</vt:i4>
      </vt:variant>
      <vt:variant>
        <vt:i4>0</vt:i4>
      </vt:variant>
      <vt:variant>
        <vt:i4>0</vt:i4>
      </vt:variant>
      <vt:variant>
        <vt:i4>5</vt:i4>
      </vt:variant>
      <vt:variant>
        <vt:lpwstr>http://www.ladomirovka.narod.ru/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1</dc:creator>
  <cp:lastModifiedBy>Ангел-хранитель</cp:lastModifiedBy>
  <cp:revision>2</cp:revision>
  <cp:lastPrinted>2017-12-11T14:16:00Z</cp:lastPrinted>
  <dcterms:created xsi:type="dcterms:W3CDTF">2018-09-28T07:36:00Z</dcterms:created>
  <dcterms:modified xsi:type="dcterms:W3CDTF">2018-09-28T07:36:00Z</dcterms:modified>
</cp:coreProperties>
</file>