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EC" w:rsidRPr="007537DC" w:rsidRDefault="00F850EC" w:rsidP="00753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537DC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F850EC" w:rsidRPr="007537DC" w:rsidRDefault="00F850EC" w:rsidP="00753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7DC">
        <w:rPr>
          <w:rFonts w:ascii="Times New Roman" w:hAnsi="Times New Roman" w:cs="Times New Roman"/>
          <w:b/>
          <w:bCs/>
          <w:sz w:val="24"/>
          <w:szCs w:val="24"/>
        </w:rPr>
        <w:t>по итогам проведения государственной итоговой аттестаци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за курс основной школы в 2017-2018</w:t>
      </w:r>
      <w:r w:rsidRPr="00753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учебном </w:t>
      </w:r>
      <w:r w:rsidRPr="007537DC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F850EC" w:rsidRPr="007537DC" w:rsidRDefault="006C5B84" w:rsidP="00753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20</w:t>
      </w:r>
      <w:r w:rsidR="00F850EC">
        <w:rPr>
          <w:rFonts w:ascii="Times New Roman" w:hAnsi="Times New Roman" w:cs="Times New Roman"/>
          <w:b/>
          <w:bCs/>
          <w:sz w:val="24"/>
          <w:szCs w:val="24"/>
        </w:rPr>
        <w:t xml:space="preserve"> июня </w:t>
      </w:r>
      <w:smartTag w:uri="urn:schemas-microsoft-com:office:smarttags" w:element="metricconverter">
        <w:smartTagPr>
          <w:attr w:name="ProductID" w:val="2018 г"/>
        </w:smartTagPr>
        <w:r w:rsidR="00F850EC">
          <w:rPr>
            <w:rFonts w:ascii="Times New Roman" w:hAnsi="Times New Roman" w:cs="Times New Roman"/>
            <w:b/>
            <w:bCs/>
            <w:sz w:val="24"/>
            <w:szCs w:val="24"/>
          </w:rPr>
          <w:t>2018</w:t>
        </w:r>
        <w:r w:rsidR="00F850EC" w:rsidRPr="007537D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г</w:t>
        </w:r>
      </w:smartTag>
      <w:r w:rsidR="00F850EC" w:rsidRPr="007537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50EC" w:rsidRPr="007537DC" w:rsidRDefault="00F850EC" w:rsidP="00753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0EC" w:rsidRPr="007537DC" w:rsidRDefault="00F850EC" w:rsidP="006C4C09">
      <w:pPr>
        <w:tabs>
          <w:tab w:val="left" w:pos="212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7D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контроля: </w:t>
      </w:r>
      <w:r w:rsidRPr="007537DC">
        <w:rPr>
          <w:rFonts w:ascii="Times New Roman" w:hAnsi="Times New Roman" w:cs="Times New Roman"/>
          <w:sz w:val="24"/>
          <w:szCs w:val="24"/>
        </w:rPr>
        <w:t>соответствие уровня и качества подготовки выпускников требованиям образовательных стандартов.</w:t>
      </w:r>
    </w:p>
    <w:p w:rsidR="00F850EC" w:rsidRPr="007537DC" w:rsidRDefault="00F850EC" w:rsidP="006C4C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7DC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7DC">
        <w:rPr>
          <w:rFonts w:ascii="Times New Roman" w:hAnsi="Times New Roman" w:cs="Times New Roman"/>
          <w:sz w:val="24"/>
          <w:szCs w:val="24"/>
        </w:rPr>
        <w:t>тематический</w:t>
      </w:r>
    </w:p>
    <w:p w:rsidR="00F850EC" w:rsidRPr="007537DC" w:rsidRDefault="00F850EC" w:rsidP="006C4C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7DC">
        <w:rPr>
          <w:rFonts w:ascii="Times New Roman" w:hAnsi="Times New Roman" w:cs="Times New Roman"/>
          <w:b/>
          <w:bCs/>
          <w:sz w:val="24"/>
          <w:szCs w:val="24"/>
        </w:rPr>
        <w:t>Методы проведения контроля</w:t>
      </w:r>
      <w:r w:rsidRPr="007537DC">
        <w:rPr>
          <w:rFonts w:ascii="Times New Roman" w:hAnsi="Times New Roman" w:cs="Times New Roman"/>
          <w:sz w:val="24"/>
          <w:szCs w:val="24"/>
        </w:rPr>
        <w:t>: протоколы сдачи экзаменов</w:t>
      </w:r>
    </w:p>
    <w:p w:rsidR="00F850EC" w:rsidRPr="007537DC" w:rsidRDefault="00F850EC" w:rsidP="006C4C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7DC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контроля:</w:t>
      </w:r>
      <w:r w:rsidRPr="00753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 мая – 07 июня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4"/>
            <w:szCs w:val="24"/>
          </w:rPr>
          <w:t xml:space="preserve">2018 </w:t>
        </w:r>
        <w:r w:rsidRPr="007537DC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7537DC">
        <w:rPr>
          <w:rFonts w:ascii="Times New Roman" w:hAnsi="Times New Roman" w:cs="Times New Roman"/>
          <w:sz w:val="24"/>
          <w:szCs w:val="24"/>
        </w:rPr>
        <w:t>.</w:t>
      </w:r>
    </w:p>
    <w:p w:rsidR="00F850EC" w:rsidRPr="007537DC" w:rsidRDefault="00F850EC" w:rsidP="0075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EC" w:rsidRDefault="00F850EC" w:rsidP="00B40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7DC">
        <w:rPr>
          <w:rFonts w:ascii="Times New Roman" w:hAnsi="Times New Roman" w:cs="Times New Roman"/>
          <w:sz w:val="24"/>
          <w:szCs w:val="24"/>
        </w:rPr>
        <w:t xml:space="preserve">ГИА в 9 классе в форме ОГЭ проводилась по </w:t>
      </w:r>
      <w:r>
        <w:rPr>
          <w:rFonts w:ascii="Times New Roman" w:hAnsi="Times New Roman" w:cs="Times New Roman"/>
          <w:sz w:val="24"/>
          <w:szCs w:val="24"/>
        </w:rPr>
        <w:t xml:space="preserve">двум </w:t>
      </w:r>
      <w:r w:rsidRPr="007537DC">
        <w:rPr>
          <w:rFonts w:ascii="Times New Roman" w:hAnsi="Times New Roman" w:cs="Times New Roman"/>
          <w:sz w:val="24"/>
          <w:szCs w:val="24"/>
        </w:rPr>
        <w:t>обязательным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и двум предметам по выбору обучающихся</w:t>
      </w:r>
      <w:r w:rsidRPr="007537DC">
        <w:rPr>
          <w:rFonts w:ascii="Times New Roman" w:hAnsi="Times New Roman" w:cs="Times New Roman"/>
          <w:sz w:val="24"/>
          <w:szCs w:val="24"/>
        </w:rPr>
        <w:t xml:space="preserve">. Математика и русский язык были определены обязательными для всех выпускников. Выбор еще двух предметов был определен самими учащимися: </w:t>
      </w:r>
    </w:p>
    <w:p w:rsidR="00F850EC" w:rsidRPr="00321517" w:rsidRDefault="00F850EC" w:rsidP="00B40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21517">
        <w:rPr>
          <w:rFonts w:ascii="Times New Roman" w:hAnsi="Times New Roman" w:cs="Times New Roman"/>
          <w:b/>
          <w:bCs/>
          <w:sz w:val="24"/>
          <w:szCs w:val="24"/>
        </w:rPr>
        <w:t>ыбор предметов учащимися 9 класса для сдачи ОГЭ.</w:t>
      </w:r>
    </w:p>
    <w:tbl>
      <w:tblPr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7"/>
        <w:gridCol w:w="2441"/>
        <w:gridCol w:w="4879"/>
      </w:tblGrid>
      <w:tr w:rsidR="00F850EC" w:rsidRPr="00F132F8">
        <w:trPr>
          <w:trHeight w:val="330"/>
        </w:trPr>
        <w:tc>
          <w:tcPr>
            <w:tcW w:w="1267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F1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1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1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1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учащегося</w:t>
            </w: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предмета</w:t>
            </w:r>
          </w:p>
        </w:tc>
      </w:tr>
      <w:tr w:rsidR="00F850EC" w:rsidRPr="00F132F8">
        <w:trPr>
          <w:trHeight w:val="330"/>
        </w:trPr>
        <w:tc>
          <w:tcPr>
            <w:tcW w:w="1267" w:type="dxa"/>
            <w:vMerge w:val="restart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vMerge w:val="restart"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>Бондаренко Никита Алексеевич</w:t>
            </w:r>
          </w:p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850EC" w:rsidRPr="00F132F8">
        <w:trPr>
          <w:trHeight w:val="278"/>
        </w:trPr>
        <w:tc>
          <w:tcPr>
            <w:tcW w:w="1267" w:type="dxa"/>
            <w:vMerge w:val="restart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vMerge w:val="restart"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>Олейник Кирилл Сергеевич</w:t>
            </w:r>
          </w:p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850EC" w:rsidRPr="00F132F8">
        <w:trPr>
          <w:trHeight w:val="225"/>
        </w:trPr>
        <w:tc>
          <w:tcPr>
            <w:tcW w:w="1267" w:type="dxa"/>
            <w:vMerge w:val="restart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vMerge w:val="restart"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>Осипова Ева Игоревна</w:t>
            </w:r>
          </w:p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50EC" w:rsidRPr="00F132F8">
        <w:trPr>
          <w:trHeight w:val="225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50EC" w:rsidRPr="00F132F8">
        <w:trPr>
          <w:trHeight w:val="225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850EC" w:rsidRPr="00F132F8">
        <w:trPr>
          <w:trHeight w:val="225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850EC" w:rsidRPr="00F132F8">
        <w:trPr>
          <w:trHeight w:val="225"/>
        </w:trPr>
        <w:tc>
          <w:tcPr>
            <w:tcW w:w="1267" w:type="dxa"/>
            <w:vMerge w:val="restart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  <w:vMerge w:val="restart"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09">
              <w:rPr>
                <w:rFonts w:ascii="Times New Roman" w:hAnsi="Times New Roman" w:cs="Times New Roman"/>
                <w:sz w:val="24"/>
                <w:szCs w:val="24"/>
              </w:rPr>
              <w:t>Супрун Наталья Васильевна</w:t>
            </w:r>
          </w:p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850EC" w:rsidRPr="00F132F8">
        <w:trPr>
          <w:trHeight w:val="316"/>
        </w:trPr>
        <w:tc>
          <w:tcPr>
            <w:tcW w:w="1267" w:type="dxa"/>
            <w:vMerge w:val="restart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vMerge w:val="restart"/>
          </w:tcPr>
          <w:p w:rsidR="00F850EC" w:rsidRPr="006C4C09" w:rsidRDefault="00F850EC" w:rsidP="006C4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Юрьевич</w:t>
            </w: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850EC" w:rsidRPr="00F132F8">
        <w:trPr>
          <w:trHeight w:val="322"/>
        </w:trPr>
        <w:tc>
          <w:tcPr>
            <w:tcW w:w="1267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F850EC" w:rsidRPr="00F132F8" w:rsidRDefault="00F850EC" w:rsidP="00F1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F850EC" w:rsidRPr="007537DC" w:rsidRDefault="00F850EC" w:rsidP="0075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EC" w:rsidRPr="0043513D" w:rsidRDefault="00F850EC" w:rsidP="006C4C09">
      <w:pPr>
        <w:pStyle w:val="a3"/>
        <w:ind w:right="0" w:firstLine="5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43513D">
        <w:rPr>
          <w:rFonts w:ascii="Times New Roman" w:hAnsi="Times New Roman" w:cs="Times New Roman"/>
          <w:color w:val="1D1B11"/>
          <w:sz w:val="24"/>
          <w:szCs w:val="24"/>
        </w:rPr>
        <w:t xml:space="preserve">Педагогическим коллективом была проведена большая работа с учащимися 9 класса и их родителями по подготовке к сдаче итоговой аттестации: </w:t>
      </w:r>
    </w:p>
    <w:p w:rsidR="00F850EC" w:rsidRPr="0043513D" w:rsidRDefault="00F850EC" w:rsidP="00D513E6">
      <w:pPr>
        <w:pStyle w:val="a3"/>
        <w:numPr>
          <w:ilvl w:val="0"/>
          <w:numId w:val="3"/>
        </w:numPr>
        <w:ind w:left="0" w:right="0" w:firstLine="5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43513D">
        <w:rPr>
          <w:rFonts w:ascii="Times New Roman" w:hAnsi="Times New Roman" w:cs="Times New Roman"/>
          <w:color w:val="1D1B11"/>
          <w:sz w:val="24"/>
          <w:szCs w:val="24"/>
        </w:rPr>
        <w:t xml:space="preserve">обсуждена нормативно-правовая документация департамента образования, культуры и молодежной политики Белгородской области по подготовке и сдаче ГИА в </w:t>
      </w:r>
      <w:smartTag w:uri="urn:schemas-microsoft-com:office:smarttags" w:element="metricconverter">
        <w:smartTagPr>
          <w:attr w:name="ProductID" w:val="2018 г"/>
        </w:smartTagPr>
        <w:r w:rsidRPr="0043513D">
          <w:rPr>
            <w:rFonts w:ascii="Times New Roman" w:hAnsi="Times New Roman" w:cs="Times New Roman"/>
            <w:color w:val="1D1B11"/>
            <w:sz w:val="24"/>
            <w:szCs w:val="24"/>
          </w:rPr>
          <w:t>2018 г</w:t>
        </w:r>
      </w:smartTag>
      <w:r w:rsidRPr="0043513D">
        <w:rPr>
          <w:rFonts w:ascii="Times New Roman" w:hAnsi="Times New Roman" w:cs="Times New Roman"/>
          <w:color w:val="1D1B11"/>
          <w:sz w:val="24"/>
          <w:szCs w:val="24"/>
        </w:rPr>
        <w:t>,</w:t>
      </w:r>
    </w:p>
    <w:p w:rsidR="00F850EC" w:rsidRPr="0043513D" w:rsidRDefault="00F850EC" w:rsidP="00D513E6">
      <w:pPr>
        <w:pStyle w:val="a3"/>
        <w:numPr>
          <w:ilvl w:val="0"/>
          <w:numId w:val="3"/>
        </w:numPr>
        <w:ind w:left="0" w:right="0" w:firstLine="5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43513D">
        <w:rPr>
          <w:rFonts w:ascii="Times New Roman" w:hAnsi="Times New Roman" w:cs="Times New Roman"/>
          <w:color w:val="1D1B11"/>
          <w:sz w:val="24"/>
          <w:szCs w:val="24"/>
        </w:rPr>
        <w:t>своевременно подготовлены нормативные документы администрацией школы, оформлен информационный стенд в соответствии с инструкцией,</w:t>
      </w:r>
    </w:p>
    <w:p w:rsidR="00F850EC" w:rsidRPr="0043513D" w:rsidRDefault="00F850EC" w:rsidP="00D513E6">
      <w:pPr>
        <w:pStyle w:val="a3"/>
        <w:numPr>
          <w:ilvl w:val="0"/>
          <w:numId w:val="3"/>
        </w:numPr>
        <w:ind w:left="0" w:right="0" w:firstLine="5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43513D">
        <w:rPr>
          <w:rFonts w:ascii="Times New Roman" w:hAnsi="Times New Roman" w:cs="Times New Roman"/>
          <w:color w:val="1D1B11"/>
          <w:sz w:val="24"/>
          <w:szCs w:val="24"/>
        </w:rPr>
        <w:t>в течение учебного года учителя школы регулярно проводили консультации по подготовке учащихся к ОГЭ.</w:t>
      </w:r>
    </w:p>
    <w:p w:rsidR="00F850EC" w:rsidRPr="0043513D" w:rsidRDefault="00F850EC" w:rsidP="00B404F0">
      <w:pPr>
        <w:pStyle w:val="a3"/>
        <w:ind w:right="0" w:firstLine="5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43513D">
        <w:rPr>
          <w:rFonts w:ascii="Times New Roman" w:hAnsi="Times New Roman" w:cs="Times New Roman"/>
          <w:color w:val="1D1B11"/>
          <w:sz w:val="24"/>
          <w:szCs w:val="24"/>
        </w:rPr>
        <w:t xml:space="preserve">Подготовка к экзаменам за курс основной школы осуществлялась на уроках: повторение материала осуществлялось через включение заданий из материалов ОГЭ на </w:t>
      </w:r>
      <w:r w:rsidRPr="0043513D">
        <w:rPr>
          <w:rFonts w:ascii="Times New Roman" w:hAnsi="Times New Roman" w:cs="Times New Roman"/>
          <w:color w:val="1D1B11"/>
          <w:sz w:val="24"/>
          <w:szCs w:val="24"/>
        </w:rPr>
        <w:lastRenderedPageBreak/>
        <w:t xml:space="preserve">различных этапах урока, в домашнюю работу. Кроме этого учителя-предметники на каждом уроке использовали задания </w:t>
      </w:r>
      <w:proofErr w:type="spellStart"/>
      <w:r w:rsidRPr="0043513D">
        <w:rPr>
          <w:rFonts w:ascii="Times New Roman" w:hAnsi="Times New Roman" w:cs="Times New Roman"/>
          <w:color w:val="1D1B11"/>
          <w:sz w:val="24"/>
          <w:szCs w:val="24"/>
        </w:rPr>
        <w:t>КИМов</w:t>
      </w:r>
      <w:proofErr w:type="spellEnd"/>
      <w:r w:rsidRPr="0043513D">
        <w:rPr>
          <w:rFonts w:ascii="Times New Roman" w:hAnsi="Times New Roman" w:cs="Times New Roman"/>
          <w:color w:val="1D1B11"/>
          <w:sz w:val="24"/>
          <w:szCs w:val="24"/>
        </w:rPr>
        <w:t>, Интернет-ресурсов; ученики имели возможность в ходе выполнения домашней работы закрепить умения работы с экзаменационными материалами.</w:t>
      </w:r>
    </w:p>
    <w:p w:rsidR="00F850EC" w:rsidRPr="00795157" w:rsidRDefault="00F850EC" w:rsidP="007537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F850EC" w:rsidRPr="00795157" w:rsidRDefault="00F850EC" w:rsidP="007537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79515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сдачи экзаменов за курс основной школы в </w:t>
      </w:r>
      <w:r>
        <w:rPr>
          <w:rFonts w:ascii="Times New Roman" w:hAnsi="Times New Roman" w:cs="Times New Roman"/>
          <w:b/>
          <w:bCs/>
        </w:rPr>
        <w:t>2017</w:t>
      </w:r>
      <w:r w:rsidRPr="00795157"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79515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795157">
        <w:rPr>
          <w:rFonts w:ascii="Times New Roman" w:hAnsi="Times New Roman" w:cs="Times New Roman"/>
          <w:b/>
          <w:bCs/>
        </w:rPr>
        <w:t>ах</w:t>
      </w:r>
      <w:r w:rsidRPr="00795157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</w:t>
      </w:r>
      <w:r w:rsidRPr="00795157">
        <w:rPr>
          <w:rFonts w:ascii="Times New Roman" w:hAnsi="Times New Roman" w:cs="Times New Roman"/>
          <w:b/>
          <w:bCs/>
          <w:color w:val="1D1B11"/>
          <w:sz w:val="24"/>
          <w:szCs w:val="24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45"/>
        <w:gridCol w:w="916"/>
        <w:gridCol w:w="916"/>
        <w:gridCol w:w="886"/>
        <w:gridCol w:w="597"/>
        <w:gridCol w:w="597"/>
        <w:gridCol w:w="597"/>
        <w:gridCol w:w="597"/>
        <w:gridCol w:w="940"/>
        <w:gridCol w:w="913"/>
      </w:tblGrid>
      <w:tr w:rsidR="00F850EC" w:rsidRPr="00F132F8">
        <w:tc>
          <w:tcPr>
            <w:tcW w:w="567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№</w:t>
            </w:r>
          </w:p>
        </w:tc>
        <w:tc>
          <w:tcPr>
            <w:tcW w:w="2045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Предмет</w:t>
            </w:r>
          </w:p>
        </w:tc>
        <w:tc>
          <w:tcPr>
            <w:tcW w:w="916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Год</w:t>
            </w:r>
          </w:p>
        </w:tc>
        <w:tc>
          <w:tcPr>
            <w:tcW w:w="916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Уч</w:t>
            </w:r>
            <w:proofErr w:type="spellEnd"/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 в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классе</w:t>
            </w:r>
          </w:p>
        </w:tc>
        <w:tc>
          <w:tcPr>
            <w:tcW w:w="886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Сдав.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экзам</w:t>
            </w:r>
            <w:proofErr w:type="spellEnd"/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2388" w:type="dxa"/>
            <w:gridSpan w:val="4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Оценки</w:t>
            </w:r>
          </w:p>
        </w:tc>
        <w:tc>
          <w:tcPr>
            <w:tcW w:w="940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% успев.</w:t>
            </w:r>
          </w:p>
        </w:tc>
        <w:tc>
          <w:tcPr>
            <w:tcW w:w="913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Кач</w:t>
            </w:r>
            <w:proofErr w:type="spellEnd"/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. 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знан</w:t>
            </w:r>
            <w:proofErr w:type="spellEnd"/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</w:tr>
      <w:tr w:rsidR="00F850EC" w:rsidRPr="00F132F8">
        <w:trPr>
          <w:trHeight w:val="238"/>
        </w:trPr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«5»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«4»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«3»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«2»</w:t>
            </w:r>
          </w:p>
        </w:tc>
        <w:tc>
          <w:tcPr>
            <w:tcW w:w="940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850EC" w:rsidRPr="00F132F8">
        <w:tc>
          <w:tcPr>
            <w:tcW w:w="567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1.</w:t>
            </w:r>
          </w:p>
        </w:tc>
        <w:tc>
          <w:tcPr>
            <w:tcW w:w="2045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2015-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60%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83%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2018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F850EC" w:rsidRPr="00F132F8" w:rsidRDefault="005547C3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5547C3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F850EC" w:rsidRPr="00F132F8" w:rsidRDefault="005547C3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F850EC" w:rsidRPr="00F132F8" w:rsidRDefault="005547C3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5547C3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5547C3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40%</w:t>
            </w:r>
          </w:p>
        </w:tc>
      </w:tr>
      <w:tr w:rsidR="00F850EC" w:rsidRPr="00F132F8">
        <w:tc>
          <w:tcPr>
            <w:tcW w:w="567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2.</w:t>
            </w:r>
          </w:p>
        </w:tc>
        <w:tc>
          <w:tcPr>
            <w:tcW w:w="2045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Русский язык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2015-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80%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83%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2018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</w:tr>
      <w:tr w:rsidR="00F850EC" w:rsidRPr="00F132F8">
        <w:tc>
          <w:tcPr>
            <w:tcW w:w="567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2045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Обществознание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2015-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80%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2018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80%</w:t>
            </w:r>
          </w:p>
        </w:tc>
      </w:tr>
      <w:tr w:rsidR="00F850EC" w:rsidRPr="00F132F8">
        <w:tc>
          <w:tcPr>
            <w:tcW w:w="567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География  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2015-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80%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83%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2018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F850EC" w:rsidRPr="00F132F8" w:rsidRDefault="00B17DA2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F850EC" w:rsidRPr="00F132F8" w:rsidRDefault="00B17DA2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F850EC" w:rsidRPr="00F132F8" w:rsidRDefault="00B17DA2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B17DA2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B17DA2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B17DA2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</w:tr>
      <w:tr w:rsidR="00F850EC" w:rsidRPr="00F132F8">
        <w:tc>
          <w:tcPr>
            <w:tcW w:w="567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2045" w:type="dxa"/>
            <w:vMerge w:val="restart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Физика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2015-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0%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2016-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132F8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</w:tr>
      <w:tr w:rsidR="00F850EC" w:rsidRPr="00F132F8">
        <w:tc>
          <w:tcPr>
            <w:tcW w:w="567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F850EC" w:rsidRPr="00F132F8" w:rsidRDefault="00F850EC" w:rsidP="007537DC">
            <w:pPr>
              <w:spacing w:after="0" w:line="240" w:lineRule="auto"/>
              <w:ind w:right="-617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916" w:type="dxa"/>
          </w:tcPr>
          <w:p w:rsidR="00F850EC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2017-</w:t>
            </w:r>
          </w:p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2018</w:t>
            </w:r>
          </w:p>
        </w:tc>
        <w:tc>
          <w:tcPr>
            <w:tcW w:w="91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F850EC" w:rsidRPr="00F132F8" w:rsidRDefault="00F850EC" w:rsidP="007537DC">
            <w:pPr>
              <w:spacing w:after="0" w:line="240" w:lineRule="auto"/>
              <w:ind w:right="-61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100%</w:t>
            </w:r>
          </w:p>
        </w:tc>
        <w:tc>
          <w:tcPr>
            <w:tcW w:w="913" w:type="dxa"/>
          </w:tcPr>
          <w:p w:rsidR="00F850EC" w:rsidRPr="00F132F8" w:rsidRDefault="00F850EC" w:rsidP="007537DC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0%</w:t>
            </w:r>
          </w:p>
        </w:tc>
      </w:tr>
    </w:tbl>
    <w:p w:rsidR="00F850EC" w:rsidRPr="00D513E6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157">
        <w:rPr>
          <w:rFonts w:ascii="Times New Roman" w:hAnsi="Times New Roman" w:cs="Times New Roman"/>
          <w:color w:val="1D1B11"/>
          <w:sz w:val="24"/>
          <w:szCs w:val="24"/>
        </w:rPr>
        <w:t>Из таблицы можно определить, что качество знаний по сравнен</w:t>
      </w:r>
      <w:r w:rsidR="00B17DA2">
        <w:rPr>
          <w:rFonts w:ascii="Times New Roman" w:hAnsi="Times New Roman" w:cs="Times New Roman"/>
          <w:color w:val="1D1B11"/>
          <w:sz w:val="24"/>
          <w:szCs w:val="24"/>
        </w:rPr>
        <w:t>ию с прошлым учебным годом повысилось по русскому языку на 17%, по географии на 17%; пониз</w:t>
      </w:r>
      <w:r w:rsidRPr="00795157">
        <w:rPr>
          <w:rFonts w:ascii="Times New Roman" w:hAnsi="Times New Roman" w:cs="Times New Roman"/>
          <w:color w:val="1D1B11"/>
          <w:sz w:val="24"/>
          <w:szCs w:val="24"/>
        </w:rPr>
        <w:t xml:space="preserve">илось: </w:t>
      </w:r>
      <w:r w:rsidR="00B17DA2" w:rsidRPr="00B17DA2">
        <w:rPr>
          <w:rFonts w:ascii="Times New Roman" w:hAnsi="Times New Roman" w:cs="Times New Roman"/>
          <w:sz w:val="24"/>
          <w:szCs w:val="24"/>
        </w:rPr>
        <w:t>по математике на 4</w:t>
      </w:r>
      <w:r w:rsidRPr="00B17DA2">
        <w:rPr>
          <w:rFonts w:ascii="Times New Roman" w:hAnsi="Times New Roman" w:cs="Times New Roman"/>
          <w:sz w:val="24"/>
          <w:szCs w:val="24"/>
        </w:rPr>
        <w:t>3%, по физике на 100%</w:t>
      </w:r>
      <w:r w:rsidR="00B17DA2" w:rsidRPr="00B17DA2">
        <w:rPr>
          <w:rFonts w:ascii="Times New Roman" w:hAnsi="Times New Roman" w:cs="Times New Roman"/>
          <w:sz w:val="24"/>
          <w:szCs w:val="24"/>
        </w:rPr>
        <w:t>, осталось на прежнем уровне по обществознанию.</w:t>
      </w:r>
    </w:p>
    <w:p w:rsidR="00B17DA2" w:rsidRDefault="00B17DA2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Cs/>
          <w:color w:val="1D1B11"/>
          <w:sz w:val="24"/>
          <w:szCs w:val="24"/>
        </w:rPr>
        <w:t>Стоит отметить, что на протяжении трех лет обучающиеся 9 класса выбирают на ГИА одни и те же предметы: география от 75% до 100% списочного состава, обществознание 100%, физика от 20 до 80%. За десятилетие ни разу не выбирались иностранный язык, химия, история, информатика и ИКТ, литература.</w:t>
      </w:r>
    </w:p>
    <w:p w:rsidR="00B17DA2" w:rsidRPr="00B17DA2" w:rsidRDefault="00B17DA2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Cs/>
          <w:color w:val="1D1B11"/>
          <w:sz w:val="24"/>
          <w:szCs w:val="24"/>
        </w:rPr>
        <w:t>Анализ сдачи ГИА:</w:t>
      </w:r>
    </w:p>
    <w:p w:rsidR="00F850EC" w:rsidRPr="00795157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795157">
        <w:rPr>
          <w:rFonts w:ascii="Times New Roman" w:hAnsi="Times New Roman" w:cs="Times New Roman"/>
          <w:b/>
          <w:bCs/>
          <w:color w:val="1D1B11"/>
          <w:sz w:val="24"/>
          <w:szCs w:val="24"/>
        </w:rPr>
        <w:t>Математика.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r w:rsidRPr="00795157">
        <w:rPr>
          <w:rFonts w:ascii="Times New Roman" w:hAnsi="Times New Roman" w:cs="Times New Roman"/>
          <w:color w:val="1D1B11"/>
          <w:sz w:val="24"/>
          <w:szCs w:val="24"/>
        </w:rPr>
        <w:t xml:space="preserve">Результаты работы показали, что учащиеся владеют базовыми знаниями по предмету в соответствии с образовательными стандартами. </w:t>
      </w:r>
    </w:p>
    <w:p w:rsidR="005547C3" w:rsidRPr="000E4B30" w:rsidRDefault="00F850EC" w:rsidP="00554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15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5547C3" w:rsidRPr="000E4B30">
        <w:rPr>
          <w:rFonts w:ascii="Times New Roman" w:hAnsi="Times New Roman"/>
          <w:sz w:val="24"/>
          <w:szCs w:val="24"/>
        </w:rPr>
        <w:t>Экзамен по математике выполняли 5 обучающихся из 5, что составляет 100% от общего количества учеников 9 класса.</w:t>
      </w:r>
    </w:p>
    <w:p w:rsidR="005547C3" w:rsidRPr="000E4B30" w:rsidRDefault="005547C3" w:rsidP="00554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4B30">
        <w:rPr>
          <w:rFonts w:ascii="Times New Roman" w:hAnsi="Times New Roman"/>
          <w:sz w:val="24"/>
          <w:szCs w:val="24"/>
        </w:rPr>
        <w:lastRenderedPageBreak/>
        <w:t xml:space="preserve">Справились с работой 5 человек, что составляет 100% от общего количества школьников, выполнявших работу. </w:t>
      </w:r>
    </w:p>
    <w:p w:rsidR="005547C3" w:rsidRPr="000E4B30" w:rsidRDefault="005547C3" w:rsidP="00554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4B30">
        <w:rPr>
          <w:rFonts w:ascii="Times New Roman" w:hAnsi="Times New Roman"/>
          <w:sz w:val="24"/>
          <w:szCs w:val="24"/>
        </w:rPr>
        <w:t>Качество знаний – 40%</w:t>
      </w:r>
      <w:r>
        <w:rPr>
          <w:rFonts w:ascii="Times New Roman" w:hAnsi="Times New Roman"/>
          <w:sz w:val="24"/>
          <w:szCs w:val="24"/>
        </w:rPr>
        <w:t>.</w:t>
      </w:r>
    </w:p>
    <w:p w:rsidR="005547C3" w:rsidRPr="000E4B30" w:rsidRDefault="005547C3" w:rsidP="005547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1 обучающийся</w:t>
      </w:r>
      <w:r w:rsidRPr="000E4B30">
        <w:rPr>
          <w:rFonts w:ascii="Times New Roman" w:hAnsi="Times New Roman"/>
          <w:sz w:val="24"/>
          <w:szCs w:val="24"/>
        </w:rPr>
        <w:t xml:space="preserve"> не добрал 2 балла до отметки «5», два обязательных балла по разделу «Геометрия» получили 5 человек (100%). Все обучающиеся подтвердили свои годовые оценки по предмету.</w:t>
      </w:r>
    </w:p>
    <w:p w:rsidR="005547C3" w:rsidRPr="000E4B30" w:rsidRDefault="005547C3" w:rsidP="005547C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0E4B30">
        <w:rPr>
          <w:rFonts w:ascii="Times New Roman" w:hAnsi="Times New Roman"/>
          <w:sz w:val="24"/>
          <w:szCs w:val="24"/>
        </w:rPr>
        <w:t xml:space="preserve">ольшинство учащихся </w:t>
      </w:r>
      <w:r w:rsidRPr="005547C3">
        <w:rPr>
          <w:rFonts w:ascii="Times New Roman" w:hAnsi="Times New Roman"/>
          <w:sz w:val="24"/>
          <w:szCs w:val="24"/>
        </w:rPr>
        <w:t>хорошо усвоили</w:t>
      </w:r>
      <w:r>
        <w:rPr>
          <w:rFonts w:ascii="Times New Roman" w:hAnsi="Times New Roman"/>
          <w:sz w:val="24"/>
          <w:szCs w:val="24"/>
        </w:rPr>
        <w:t xml:space="preserve"> темы:</w:t>
      </w:r>
    </w:p>
    <w:p w:rsidR="005547C3" w:rsidRPr="005547C3" w:rsidRDefault="005547C3" w:rsidP="005547C3">
      <w:pPr>
        <w:tabs>
          <w:tab w:val="left" w:pos="830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1.</w:t>
      </w:r>
      <w:hyperlink r:id="rId6" w:history="1">
        <w:r w:rsidRPr="005547C3">
          <w:rPr>
            <w:rFonts w:ascii="Times New Roman" w:hAnsi="Times New Roman" w:cs="Times New Roman"/>
            <w:sz w:val="24"/>
            <w:szCs w:val="24"/>
          </w:rPr>
          <w:t>Числа и вычисления</w:t>
        </w:r>
      </w:hyperlink>
      <w:r w:rsidRPr="005547C3">
        <w:rPr>
          <w:rFonts w:ascii="Times New Roman" w:hAnsi="Times New Roman" w:cs="Times New Roman"/>
          <w:sz w:val="24"/>
          <w:szCs w:val="24"/>
        </w:rPr>
        <w:t>. Справились: 4(80%)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2. Анализ диаграмм, таблиц, графиков. Справились: 5 (100%)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3. Числовые неравенства, координатная прямая. Справились: 5 (100%)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5. Анализ диаграмм, таблиц, графиков. Справились: 5 (100%)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6. Уравнения, неравенства и их системы. Справились: 3 (60%)</w:t>
      </w:r>
    </w:p>
    <w:p w:rsidR="005547C3" w:rsidRPr="005547C3" w:rsidRDefault="005547C3" w:rsidP="005547C3">
      <w:pPr>
        <w:tabs>
          <w:tab w:val="left" w:pos="830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7. Простейшие текстовые задачи. Справились: 4(80%)</w:t>
      </w:r>
    </w:p>
    <w:p w:rsidR="005547C3" w:rsidRPr="005547C3" w:rsidRDefault="005547C3" w:rsidP="005547C3">
      <w:pPr>
        <w:tabs>
          <w:tab w:val="left" w:pos="830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8. Анализ диаграмм. Справились: 4 (80%)</w:t>
      </w:r>
    </w:p>
    <w:p w:rsidR="005547C3" w:rsidRPr="005547C3" w:rsidRDefault="005547C3" w:rsidP="005547C3">
      <w:pPr>
        <w:tabs>
          <w:tab w:val="left" w:pos="830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10. Графики функций. Справились: 4 (80%)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14. Уравнения, неравенства и их системы. Справились: 5 (100%)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15. Практические задачи по геометрии. Справились: 5 (100%)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18. Площади фигур. Справились: 5 (100%)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19. Фигуры на квадратной решётке. Справились: 5 (100%)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20. Анализ геометрических высказываний. Справились: 4 (80%)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r w:rsidRPr="005547C3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 испытывают трудности при решении заданий на темы:</w:t>
      </w:r>
    </w:p>
    <w:p w:rsidR="005547C3" w:rsidRPr="005547C3" w:rsidRDefault="005547C3" w:rsidP="005547C3">
      <w:pPr>
        <w:tabs>
          <w:tab w:val="left" w:pos="830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4. Числа, вычисления и алгебраические выражения. Не справились: 3(60%)</w:t>
      </w:r>
    </w:p>
    <w:p w:rsidR="005547C3" w:rsidRPr="005547C3" w:rsidRDefault="005547C3" w:rsidP="005547C3">
      <w:pPr>
        <w:tabs>
          <w:tab w:val="left" w:pos="830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9. Статистика, вероятности. Не справились: 4 (80%)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11. Арифметические и геометрические прогрессии. Не справились: 3(60%)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12. Алгебраические выражения. Не справились: 3(60%)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13. Расчеты по формулам. Не справились: 3 (60%)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 xml:space="preserve">16. Треугольники, четырёхугольники, многоугольники, их элементы. </w:t>
      </w:r>
      <w:r w:rsidRPr="005547C3">
        <w:rPr>
          <w:rFonts w:ascii="Times New Roman" w:hAnsi="Times New Roman" w:cs="Times New Roman"/>
          <w:color w:val="000000"/>
          <w:sz w:val="24"/>
          <w:szCs w:val="24"/>
        </w:rPr>
        <w:t>Не справились: 3(60%)</w:t>
      </w:r>
    </w:p>
    <w:p w:rsidR="005547C3" w:rsidRPr="005547C3" w:rsidRDefault="005547C3" w:rsidP="005547C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>17. Окружность, круг и их элементы. Не справились: 4 (80%)</w:t>
      </w:r>
    </w:p>
    <w:p w:rsidR="00F850EC" w:rsidRPr="00795157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F850EC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795157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Русский язык.</w:t>
      </w:r>
      <w:r w:rsidRPr="0079515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F850EC" w:rsidRPr="0043513D" w:rsidRDefault="00F850EC" w:rsidP="004351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по сжатию текста </w:t>
      </w:r>
      <w:r w:rsidRPr="0043513D">
        <w:rPr>
          <w:rFonts w:ascii="Times New Roman" w:hAnsi="Times New Roman" w:cs="Times New Roman"/>
          <w:sz w:val="24"/>
          <w:szCs w:val="24"/>
        </w:rPr>
        <w:t xml:space="preserve">выполнили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43513D">
        <w:rPr>
          <w:rFonts w:ascii="Times New Roman" w:hAnsi="Times New Roman" w:cs="Times New Roman"/>
          <w:sz w:val="24"/>
          <w:szCs w:val="24"/>
        </w:rPr>
        <w:t xml:space="preserve"> Супрун Н., </w:t>
      </w:r>
      <w:proofErr w:type="spellStart"/>
      <w:r w:rsidRPr="0043513D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43513D">
        <w:rPr>
          <w:rFonts w:ascii="Times New Roman" w:hAnsi="Times New Roman" w:cs="Times New Roman"/>
          <w:sz w:val="24"/>
          <w:szCs w:val="24"/>
        </w:rPr>
        <w:t xml:space="preserve"> Д, Осипова Е. (7 баллов), у Олейника К. - 5 баллов. Этот вид работы обучающимися в большинстве своём усвоен, знание способов компрессии будет применяться на практике в дальнейшем.</w:t>
      </w:r>
    </w:p>
    <w:p w:rsidR="00F850EC" w:rsidRDefault="00F850EC" w:rsidP="004351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3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частью 2, тестовым заданием, </w:t>
      </w:r>
      <w:r w:rsidRPr="004351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правились неплохо. По 13 баллов у Бондаренко Н., </w:t>
      </w:r>
      <w:r w:rsidRPr="0043513D">
        <w:rPr>
          <w:rFonts w:ascii="Times New Roman" w:hAnsi="Times New Roman" w:cs="Times New Roman"/>
          <w:sz w:val="24"/>
          <w:szCs w:val="24"/>
        </w:rPr>
        <w:t xml:space="preserve">Супрун Н. По 11 баллов у </w:t>
      </w:r>
      <w:proofErr w:type="spellStart"/>
      <w:r w:rsidRPr="0043513D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43513D">
        <w:rPr>
          <w:rFonts w:ascii="Times New Roman" w:hAnsi="Times New Roman" w:cs="Times New Roman"/>
          <w:sz w:val="24"/>
          <w:szCs w:val="24"/>
        </w:rPr>
        <w:t xml:space="preserve"> Д, Олейника К. Наибольшее затруднение вызвало задание 11: определить количество гр</w:t>
      </w:r>
      <w:r>
        <w:rPr>
          <w:rFonts w:ascii="Times New Roman" w:hAnsi="Times New Roman" w:cs="Times New Roman"/>
          <w:sz w:val="24"/>
          <w:szCs w:val="24"/>
        </w:rPr>
        <w:t xml:space="preserve">амматических основ. </w:t>
      </w:r>
    </w:p>
    <w:p w:rsidR="00F850EC" w:rsidRPr="0043513D" w:rsidRDefault="00F850EC" w:rsidP="004351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3D">
        <w:rPr>
          <w:rFonts w:ascii="Times New Roman" w:hAnsi="Times New Roman" w:cs="Times New Roman"/>
          <w:sz w:val="24"/>
          <w:szCs w:val="24"/>
        </w:rPr>
        <w:t xml:space="preserve">При выполнении заданий 15.2, 15.3 больше набрали баллов </w:t>
      </w:r>
      <w:proofErr w:type="spellStart"/>
      <w:r w:rsidRPr="0043513D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43513D">
        <w:rPr>
          <w:rFonts w:ascii="Times New Roman" w:hAnsi="Times New Roman" w:cs="Times New Roman"/>
          <w:sz w:val="24"/>
          <w:szCs w:val="24"/>
        </w:rPr>
        <w:t xml:space="preserve"> Д. (9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13D">
        <w:rPr>
          <w:rFonts w:ascii="Times New Roman" w:hAnsi="Times New Roman" w:cs="Times New Roman"/>
          <w:sz w:val="24"/>
          <w:szCs w:val="24"/>
        </w:rPr>
        <w:t>баллов), Бондаренко Н (8 баллов), Олейник К. слабее (6 баллов). Обучающиеся усвоили  композицию сочинения-рассуждения: наличие тезиса, доказательства, вывода, проявили  умение</w:t>
      </w:r>
      <w:r>
        <w:rPr>
          <w:rFonts w:ascii="Times New Roman" w:hAnsi="Times New Roman" w:cs="Times New Roman"/>
          <w:sz w:val="24"/>
          <w:szCs w:val="24"/>
        </w:rPr>
        <w:t xml:space="preserve"> выражать собственное </w:t>
      </w:r>
      <w:r w:rsidRPr="0043513D">
        <w:rPr>
          <w:rFonts w:ascii="Times New Roman" w:hAnsi="Times New Roman" w:cs="Times New Roman"/>
          <w:sz w:val="24"/>
          <w:szCs w:val="24"/>
        </w:rPr>
        <w:t>мнение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0EC" w:rsidRPr="0043513D" w:rsidRDefault="00F850EC" w:rsidP="004351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3D">
        <w:rPr>
          <w:rFonts w:ascii="Times New Roman" w:hAnsi="Times New Roman" w:cs="Times New Roman"/>
          <w:sz w:val="24"/>
          <w:szCs w:val="24"/>
        </w:rPr>
        <w:t>Показана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13D">
        <w:rPr>
          <w:rFonts w:ascii="Times New Roman" w:hAnsi="Times New Roman" w:cs="Times New Roman"/>
          <w:sz w:val="24"/>
          <w:szCs w:val="24"/>
        </w:rPr>
        <w:t>неплохая грамотность.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13D">
        <w:rPr>
          <w:rFonts w:ascii="Times New Roman" w:hAnsi="Times New Roman" w:cs="Times New Roman"/>
          <w:sz w:val="24"/>
          <w:szCs w:val="24"/>
        </w:rPr>
        <w:t>Все обучающиеся набрали не менее 4 баллов за грамотность и поэтому имеют высокие результаты. У</w:t>
      </w:r>
      <w:r>
        <w:rPr>
          <w:rFonts w:ascii="Times New Roman" w:hAnsi="Times New Roman" w:cs="Times New Roman"/>
          <w:sz w:val="24"/>
          <w:szCs w:val="24"/>
        </w:rPr>
        <w:t xml:space="preserve"> Супрун Н, Бондаренко Н. </w:t>
      </w:r>
      <w:r w:rsidRPr="0043513D">
        <w:rPr>
          <w:rFonts w:ascii="Times New Roman" w:hAnsi="Times New Roman" w:cs="Times New Roman"/>
          <w:sz w:val="24"/>
          <w:szCs w:val="24"/>
        </w:rPr>
        <w:t xml:space="preserve">4 балла.  У </w:t>
      </w:r>
      <w:proofErr w:type="spellStart"/>
      <w:r w:rsidRPr="0043513D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43513D">
        <w:rPr>
          <w:rFonts w:ascii="Times New Roman" w:hAnsi="Times New Roman" w:cs="Times New Roman"/>
          <w:sz w:val="24"/>
          <w:szCs w:val="24"/>
        </w:rPr>
        <w:t xml:space="preserve">  Д. грамотность 8 баллов,  у Олейника К. – 7 баллов, у Осиповой Е.– 6 баллов. Видны результаты проведённой работы: написание объяснительных, выборочных, </w:t>
      </w:r>
      <w:r>
        <w:rPr>
          <w:rFonts w:ascii="Times New Roman" w:hAnsi="Times New Roman" w:cs="Times New Roman"/>
          <w:sz w:val="24"/>
          <w:szCs w:val="24"/>
        </w:rPr>
        <w:t xml:space="preserve">словарных </w:t>
      </w:r>
      <w:r w:rsidRPr="0043513D">
        <w:rPr>
          <w:rFonts w:ascii="Times New Roman" w:hAnsi="Times New Roman" w:cs="Times New Roman"/>
          <w:sz w:val="24"/>
          <w:szCs w:val="24"/>
        </w:rPr>
        <w:t>диктантов, проведение консультаций для повторения различных видов орфограмм.</w:t>
      </w:r>
    </w:p>
    <w:p w:rsidR="00B17DA2" w:rsidRDefault="00B17DA2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F850EC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157">
        <w:rPr>
          <w:rFonts w:ascii="Times New Roman" w:hAnsi="Times New Roman" w:cs="Times New Roman"/>
          <w:b/>
          <w:bCs/>
          <w:color w:val="1D1B11"/>
          <w:sz w:val="24"/>
          <w:szCs w:val="24"/>
        </w:rPr>
        <w:t>Физика</w:t>
      </w:r>
      <w:r w:rsidRPr="00795157">
        <w:rPr>
          <w:rFonts w:ascii="Times New Roman" w:hAnsi="Times New Roman" w:cs="Times New Roman"/>
          <w:color w:val="1D1B11"/>
          <w:sz w:val="24"/>
          <w:szCs w:val="24"/>
        </w:rPr>
        <w:t>.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Сдавал один у</w:t>
      </w:r>
      <w:r w:rsidRPr="00795157">
        <w:rPr>
          <w:rFonts w:ascii="Times New Roman" w:hAnsi="Times New Roman" w:cs="Times New Roman"/>
          <w:color w:val="1D1B11"/>
          <w:sz w:val="24"/>
          <w:szCs w:val="24"/>
        </w:rPr>
        <w:t>чащийся</w:t>
      </w:r>
      <w:r>
        <w:rPr>
          <w:rFonts w:ascii="Times New Roman" w:hAnsi="Times New Roman" w:cs="Times New Roman"/>
          <w:color w:val="1D1B11"/>
          <w:sz w:val="24"/>
          <w:szCs w:val="24"/>
        </w:rPr>
        <w:t>, он</w:t>
      </w:r>
      <w:r w:rsidRPr="00795157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подтвердил свою годовую оценку, набрав 14 баллов. </w:t>
      </w:r>
      <w:r w:rsidRPr="00D513E6">
        <w:rPr>
          <w:rFonts w:ascii="Times New Roman" w:hAnsi="Times New Roman" w:cs="Times New Roman"/>
          <w:sz w:val="24"/>
          <w:szCs w:val="24"/>
        </w:rPr>
        <w:t>Диапазон оценки 3 по спецификации от 10 до 19 баллов. Учащийся показал удовлетворительные результаты по первой части (выполнил 46% работы), очень низкие по второй части (14% от всего объема)</w:t>
      </w:r>
    </w:p>
    <w:p w:rsidR="00F850EC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lastRenderedPageBreak/>
        <w:t>Обучающийся выполнил верно задания по следующим темам: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Физические понятия, физические величины, их единицы и приборы для измерения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Механическое движение и его виды, графическая интерпретация. Законы Ньютона. Силы в природе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Физические явления и законы в механике. Анализ процессов.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Тепловые явления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Физические явления и законы. Анализ процессов</w:t>
      </w:r>
    </w:p>
    <w:p w:rsidR="00F850EC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Электризация тел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Магнитное поле. Электромагнитная индукция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Физические явления и законы в электродинамике. Анализ процессов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Владение основами знаний о методах научного познания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>Извлечение информации из текста научного физического  содержания</w:t>
      </w:r>
    </w:p>
    <w:p w:rsidR="00F850EC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обучающийся приступал к решению второй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выполнил на 25% экспериментальное задание, на 50% задание </w:t>
      </w:r>
      <w:r w:rsidRPr="00B404F0">
        <w:rPr>
          <w:rFonts w:ascii="Times New Roman" w:hAnsi="Times New Roman" w:cs="Times New Roman"/>
          <w:sz w:val="24"/>
          <w:szCs w:val="24"/>
        </w:rPr>
        <w:t>на применение информации из текста физического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0EC" w:rsidRPr="00B404F0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4F0">
        <w:rPr>
          <w:rFonts w:ascii="Times New Roman" w:hAnsi="Times New Roman" w:cs="Times New Roman"/>
          <w:sz w:val="24"/>
          <w:szCs w:val="24"/>
        </w:rPr>
        <w:t xml:space="preserve">Учащийся показал удовлетворительное усвоение базового уровня изучения физики. Учащийся показал </w:t>
      </w:r>
      <w:r>
        <w:rPr>
          <w:rFonts w:ascii="Times New Roman" w:hAnsi="Times New Roman" w:cs="Times New Roman"/>
          <w:sz w:val="24"/>
          <w:szCs w:val="24"/>
        </w:rPr>
        <w:t xml:space="preserve">неумение </w:t>
      </w:r>
      <w:r w:rsidRPr="00B404F0">
        <w:rPr>
          <w:rFonts w:ascii="Times New Roman" w:hAnsi="Times New Roman" w:cs="Times New Roman"/>
          <w:sz w:val="24"/>
          <w:szCs w:val="24"/>
        </w:rPr>
        <w:t>решать задачи продвинутого и высокого уровня сложности.</w:t>
      </w:r>
    </w:p>
    <w:p w:rsidR="00F850EC" w:rsidRDefault="00F850EC" w:rsidP="007537DC">
      <w:pPr>
        <w:spacing w:after="0" w:line="240" w:lineRule="auto"/>
        <w:ind w:firstLine="567"/>
        <w:jc w:val="both"/>
        <w:rPr>
          <w:rFonts w:ascii="TimesNewRoman" w:hAnsi="TimesNewRoman" w:cs="TimesNewRoman"/>
          <w:sz w:val="28"/>
          <w:szCs w:val="28"/>
        </w:rPr>
      </w:pPr>
    </w:p>
    <w:p w:rsidR="00F00A89" w:rsidRDefault="00F00A89" w:rsidP="00F00A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0A89">
        <w:rPr>
          <w:rFonts w:ascii="Times New Roman" w:hAnsi="Times New Roman" w:cs="Times New Roman"/>
          <w:b/>
          <w:sz w:val="24"/>
          <w:szCs w:val="24"/>
        </w:rPr>
        <w:t>Обществознание.</w:t>
      </w:r>
      <w:r w:rsidRPr="00F0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 сдавали 5 обучающихся (100% списочного состава). Успеваемость 100%, качество знаний 80%. (1 обучающийся сдал на 3, четверо – на 4)</w:t>
      </w:r>
    </w:p>
    <w:p w:rsidR="00F00A89" w:rsidRPr="00F00A89" w:rsidRDefault="00F00A89" w:rsidP="00F00A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00A89">
        <w:rPr>
          <w:rFonts w:ascii="Times New Roman" w:hAnsi="Times New Roman" w:cs="Times New Roman"/>
          <w:sz w:val="24"/>
          <w:szCs w:val="24"/>
        </w:rPr>
        <w:t xml:space="preserve">се учащиеся набрали минимальное количество баллов, установленных </w:t>
      </w:r>
      <w:proofErr w:type="spellStart"/>
      <w:r w:rsidRPr="00F00A89">
        <w:rPr>
          <w:rFonts w:ascii="Times New Roman" w:hAnsi="Times New Roman" w:cs="Times New Roman"/>
          <w:sz w:val="24"/>
          <w:szCs w:val="24"/>
        </w:rPr>
        <w:t>Рособнадзором</w:t>
      </w:r>
      <w:proofErr w:type="spellEnd"/>
      <w:r w:rsidRPr="00F00A89">
        <w:rPr>
          <w:rFonts w:ascii="Times New Roman" w:hAnsi="Times New Roman" w:cs="Times New Roman"/>
          <w:sz w:val="24"/>
          <w:szCs w:val="24"/>
        </w:rPr>
        <w:t>. Материал учащимися усвоен полностью.</w:t>
      </w:r>
    </w:p>
    <w:p w:rsidR="00F00A89" w:rsidRPr="00F00A89" w:rsidRDefault="00F00A89" w:rsidP="00F00A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0A89">
        <w:rPr>
          <w:rFonts w:ascii="Times New Roman" w:hAnsi="Times New Roman" w:cs="Times New Roman"/>
          <w:sz w:val="24"/>
          <w:szCs w:val="24"/>
        </w:rPr>
        <w:t xml:space="preserve">Экзаменационная работа отражает интегральный характер предмета. Задания охватывают основные содержательные линии обществоведческого курса, базовые положения различных научных областей обществознания. </w:t>
      </w:r>
    </w:p>
    <w:p w:rsidR="00F00A89" w:rsidRPr="00F00A89" w:rsidRDefault="00F00A89" w:rsidP="00F00A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0A89">
        <w:rPr>
          <w:rFonts w:ascii="Times New Roman" w:hAnsi="Times New Roman" w:cs="Times New Roman"/>
          <w:sz w:val="24"/>
          <w:szCs w:val="24"/>
        </w:rPr>
        <w:t xml:space="preserve">Особенно хорошо учащиеся усвоили разделы курса: человек и общество, сфера духовной культуры, экономика, социальная сфера и право. Учащиеся владеют понятиями, терминами, связанными с этими темами. </w:t>
      </w:r>
    </w:p>
    <w:p w:rsidR="00F00A89" w:rsidRPr="00F00A89" w:rsidRDefault="00F00A89" w:rsidP="00F00A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0A89">
        <w:rPr>
          <w:rFonts w:ascii="Times New Roman" w:hAnsi="Times New Roman" w:cs="Times New Roman"/>
          <w:sz w:val="24"/>
          <w:szCs w:val="24"/>
        </w:rPr>
        <w:t>Затруднения вызвали задания по политической сфере общества. Учащиеся допустили ошибки при установлении правильности суждений и установлении фактов, оценочных суждений и мнений.</w:t>
      </w:r>
    </w:p>
    <w:p w:rsidR="00F00A89" w:rsidRPr="00F00A89" w:rsidRDefault="00F00A89" w:rsidP="00F00A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0A89">
        <w:rPr>
          <w:rFonts w:ascii="Times New Roman" w:hAnsi="Times New Roman" w:cs="Times New Roman"/>
          <w:sz w:val="24"/>
          <w:szCs w:val="24"/>
        </w:rPr>
        <w:t>Особые затруднения у учащихся вызвала работа по анализу текста. Все учащиеся допустили ошибки.</w:t>
      </w:r>
    </w:p>
    <w:p w:rsidR="00F00A89" w:rsidRDefault="00F00A89" w:rsidP="00F00A89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F850EC" w:rsidRPr="00795157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795157">
        <w:rPr>
          <w:rFonts w:ascii="Times New Roman" w:hAnsi="Times New Roman" w:cs="Times New Roman"/>
          <w:b/>
          <w:bCs/>
          <w:color w:val="1D1B11"/>
          <w:sz w:val="24"/>
          <w:szCs w:val="24"/>
        </w:rPr>
        <w:t>География.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r w:rsidRPr="00795157">
        <w:rPr>
          <w:rFonts w:ascii="Times New Roman" w:hAnsi="Times New Roman" w:cs="Times New Roman"/>
          <w:color w:val="1D1B11"/>
          <w:sz w:val="24"/>
          <w:szCs w:val="24"/>
        </w:rPr>
        <w:t xml:space="preserve">В ОГЭ приняли </w:t>
      </w:r>
      <w:r w:rsidR="00F00A89">
        <w:rPr>
          <w:rFonts w:ascii="Times New Roman" w:hAnsi="Times New Roman" w:cs="Times New Roman"/>
          <w:color w:val="1D1B11"/>
          <w:sz w:val="24"/>
          <w:szCs w:val="24"/>
        </w:rPr>
        <w:t>участие 4</w:t>
      </w:r>
      <w:r w:rsidRPr="00795157">
        <w:rPr>
          <w:rFonts w:ascii="Times New Roman" w:hAnsi="Times New Roman" w:cs="Times New Roman"/>
          <w:color w:val="1D1B11"/>
          <w:sz w:val="24"/>
          <w:szCs w:val="24"/>
        </w:rPr>
        <w:t xml:space="preserve"> обучающихся 9 класса</w:t>
      </w:r>
      <w:r w:rsidR="00F00A89">
        <w:rPr>
          <w:rFonts w:ascii="Times New Roman" w:hAnsi="Times New Roman" w:cs="Times New Roman"/>
          <w:color w:val="1D1B11"/>
          <w:sz w:val="24"/>
          <w:szCs w:val="24"/>
        </w:rPr>
        <w:t xml:space="preserve"> (80% списочного состава)</w:t>
      </w:r>
      <w:r w:rsidRPr="00795157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:rsidR="00F00A89" w:rsidRPr="008E441D" w:rsidRDefault="00F00A89" w:rsidP="008E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>Получили оценки: «5» - 2 чел.</w:t>
      </w:r>
    </w:p>
    <w:p w:rsidR="00F00A89" w:rsidRPr="008E441D" w:rsidRDefault="00F00A89" w:rsidP="008E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 xml:space="preserve">                                 «4» - 2 чел.</w:t>
      </w:r>
    </w:p>
    <w:p w:rsidR="00F00A89" w:rsidRPr="008E441D" w:rsidRDefault="00F00A89" w:rsidP="008E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 xml:space="preserve">                                 «3» - 0 чел.</w:t>
      </w:r>
    </w:p>
    <w:p w:rsidR="00F00A89" w:rsidRPr="008E441D" w:rsidRDefault="00F00A89" w:rsidP="008E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 xml:space="preserve">                                 «2» - 0 чел.</w:t>
      </w:r>
    </w:p>
    <w:p w:rsidR="00F00A89" w:rsidRPr="008E441D" w:rsidRDefault="00F00A89" w:rsidP="008E4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>Успеваемость: 100%</w:t>
      </w:r>
      <w:r w:rsidR="008E441D">
        <w:rPr>
          <w:rFonts w:ascii="Times New Roman" w:hAnsi="Times New Roman" w:cs="Times New Roman"/>
          <w:sz w:val="24"/>
          <w:szCs w:val="24"/>
        </w:rPr>
        <w:t xml:space="preserve">. </w:t>
      </w:r>
      <w:r w:rsidRPr="008E441D">
        <w:rPr>
          <w:rFonts w:ascii="Times New Roman" w:hAnsi="Times New Roman" w:cs="Times New Roman"/>
          <w:sz w:val="24"/>
          <w:szCs w:val="24"/>
        </w:rPr>
        <w:t>Качество знаний: 100%</w:t>
      </w:r>
    </w:p>
    <w:p w:rsidR="00F00A89" w:rsidRPr="008E441D" w:rsidRDefault="00F00A89" w:rsidP="008E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 xml:space="preserve">Максимальный балл за работу – 32. Средний балл по школе 25. Выше среднего балла (28 и 29) набрали 2 человека, что составляет 50% от общего количества учащихся, ниже среднего балла (21 и 22) набрали 2 ученика – 50 % от общего количества. </w:t>
      </w:r>
    </w:p>
    <w:p w:rsidR="00F00A89" w:rsidRPr="008E441D" w:rsidRDefault="00F00A89" w:rsidP="008E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 xml:space="preserve">Никто из участников экзамена не смог набрать максимального количества баллов. Наибольшее количество баллов – 29, набрал Олейник Кирилл. Наименьшее количество баллов -21 у Осиповой Евы. </w:t>
      </w:r>
    </w:p>
    <w:p w:rsidR="00F00A89" w:rsidRPr="008E441D" w:rsidRDefault="00F00A89" w:rsidP="008E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>Работа содержала 27 заданий с записью краткого ответа, из них: 17 заданий с ответом в виде одной цифры, 3 задания с ответом в виде слова или словосочетания, 7 заданий с ответом в виде числа или последовательности цифр; 3 задания с развернутым ответом, в которых требовалось записать полный и обоснованный ответ на поставленный вопрос.</w:t>
      </w:r>
    </w:p>
    <w:p w:rsidR="00F00A89" w:rsidRPr="008E441D" w:rsidRDefault="00F00A89" w:rsidP="008E4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noProof/>
          <w:sz w:val="24"/>
          <w:szCs w:val="24"/>
        </w:rPr>
        <w:lastRenderedPageBreak/>
        <w:t>На выполнение экзаменационной работы по географии отводилось 120 минут.</w:t>
      </w:r>
    </w:p>
    <w:p w:rsidR="00F00A89" w:rsidRPr="008E441D" w:rsidRDefault="00F00A89" w:rsidP="008E441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>Наибольшие затруднения у учащихся вызвали задания под номерами:</w:t>
      </w:r>
    </w:p>
    <w:p w:rsidR="00F00A89" w:rsidRPr="008E441D" w:rsidRDefault="00F00A89" w:rsidP="008E441D">
      <w:pPr>
        <w:pStyle w:val="a6"/>
        <w:numPr>
          <w:ilvl w:val="0"/>
          <w:numId w:val="6"/>
        </w:numPr>
        <w:ind w:left="0" w:firstLine="426"/>
        <w:jc w:val="both"/>
      </w:pPr>
      <w:r w:rsidRPr="008E441D">
        <w:t>№ 2 (</w:t>
      </w:r>
      <w:r w:rsidRPr="008E441D">
        <w:rPr>
          <w:color w:val="000000"/>
        </w:rPr>
        <w:t xml:space="preserve">знать </w:t>
      </w:r>
      <w:r w:rsidRPr="008E441D">
        <w:t>особенности ГП Российской Федерации)</w:t>
      </w:r>
    </w:p>
    <w:p w:rsidR="00F00A89" w:rsidRPr="008E441D" w:rsidRDefault="00F00A89" w:rsidP="008E441D">
      <w:pPr>
        <w:pStyle w:val="a6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color w:val="000000"/>
          <w:spacing w:val="9"/>
          <w:lang w:bidi="ru-RU"/>
        </w:rPr>
      </w:pPr>
      <w:r w:rsidRPr="008E441D">
        <w:t>№ 23 (объяснить особенности основных отраслей хозяйства, природно-хозяйственных зон и районов).</w:t>
      </w:r>
    </w:p>
    <w:p w:rsidR="00F850EC" w:rsidRPr="008E441D" w:rsidRDefault="00F00A89" w:rsidP="008E441D">
      <w:pPr>
        <w:pStyle w:val="Default"/>
        <w:ind w:firstLine="567"/>
        <w:jc w:val="both"/>
        <w:rPr>
          <w:rFonts w:ascii="Times New Roman" w:hAnsi="Times New Roman" w:cs="Times New Roman"/>
          <w:color w:val="1D1B11"/>
        </w:rPr>
      </w:pPr>
      <w:r w:rsidRPr="008E441D">
        <w:rPr>
          <w:rFonts w:ascii="Times New Roman" w:hAnsi="Times New Roman" w:cs="Times New Roman"/>
        </w:rPr>
        <w:t>Анализ результатов пробного тестирования по географии показал, что девятиклассники, показали хорошие знания по географии за курс основной школы. У обучающихся сформированы умения выполнении заданий с выбором правильного ответа из предложенных, анализировать графический материал и преобразовывать табличную информацию в текстовую, давать развёрнутый ответ.</w:t>
      </w:r>
      <w:r w:rsidR="00F850EC" w:rsidRPr="008E441D">
        <w:rPr>
          <w:rFonts w:ascii="Times New Roman" w:hAnsi="Times New Roman" w:cs="Times New Roman"/>
          <w:color w:val="1D1B11"/>
        </w:rPr>
        <w:t>.</w:t>
      </w:r>
    </w:p>
    <w:p w:rsidR="00F850EC" w:rsidRPr="007537DC" w:rsidRDefault="00F850EC" w:rsidP="00753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7DC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F850EC" w:rsidRPr="007537DC" w:rsidRDefault="00F850EC" w:rsidP="008204E3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7DC">
        <w:rPr>
          <w:rFonts w:ascii="Times New Roman" w:hAnsi="Times New Roman" w:cs="Times New Roman"/>
          <w:sz w:val="24"/>
          <w:szCs w:val="24"/>
        </w:rPr>
        <w:t>Учителям-предметникам проанализировать результаты итоговой аттестации за курс основной школы, определить проблемные зоны и спланировать работу на следующий учебный год по устранению пробелов в знаниях учащихся.</w:t>
      </w:r>
    </w:p>
    <w:p w:rsidR="00F850EC" w:rsidRPr="0032570B" w:rsidRDefault="00F850EC" w:rsidP="008204E3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0B">
        <w:rPr>
          <w:rFonts w:ascii="Times New Roman" w:hAnsi="Times New Roman" w:cs="Times New Roman"/>
          <w:sz w:val="24"/>
          <w:szCs w:val="24"/>
        </w:rPr>
        <w:t>Продолжить системную работу над ошибками учащихся и по классификации допущенных ими ошибок.</w:t>
      </w:r>
    </w:p>
    <w:p w:rsidR="00F850EC" w:rsidRDefault="00F850EC" w:rsidP="008204E3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0B">
        <w:rPr>
          <w:rFonts w:ascii="Times New Roman" w:hAnsi="Times New Roman" w:cs="Times New Roman"/>
          <w:sz w:val="24"/>
          <w:szCs w:val="24"/>
        </w:rPr>
        <w:t xml:space="preserve">Уделять внимание анализу текстов с точки зрения проблематики и выявления собственной позиции. </w:t>
      </w:r>
    </w:p>
    <w:p w:rsidR="00F850EC" w:rsidRPr="0032570B" w:rsidRDefault="00F850EC" w:rsidP="008204E3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70B">
        <w:rPr>
          <w:rFonts w:ascii="Times New Roman" w:hAnsi="Times New Roman" w:cs="Times New Roman"/>
          <w:sz w:val="24"/>
          <w:szCs w:val="24"/>
        </w:rPr>
        <w:t>Проводить плановую и систематическую работу по формированию и развитию у обучающихся соответствующих умений и навыков.</w:t>
      </w:r>
    </w:p>
    <w:p w:rsidR="00F850EC" w:rsidRPr="007537DC" w:rsidRDefault="00F850EC" w:rsidP="008204E3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7DC">
        <w:rPr>
          <w:rFonts w:ascii="Times New Roman" w:hAnsi="Times New Roman" w:cs="Times New Roman"/>
          <w:sz w:val="24"/>
          <w:szCs w:val="24"/>
        </w:rPr>
        <w:t>Проводить индивидуальную работу с обучающимися, испытывающими трудности в изучении отдельных предметов.</w:t>
      </w:r>
    </w:p>
    <w:p w:rsidR="00F850EC" w:rsidRPr="0043513D" w:rsidRDefault="00F850EC" w:rsidP="00232926">
      <w:pPr>
        <w:pStyle w:val="Defaul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43513D">
        <w:rPr>
          <w:rFonts w:ascii="Times New Roman" w:hAnsi="Times New Roman" w:cs="Times New Roman"/>
        </w:rPr>
        <w:t>Формировать у учащихся навыки внимательного прочтения условий заданий, понимания сути задания и неукоснительного выполнения инструкций, использующихся в материалах ОГЭ.</w:t>
      </w:r>
    </w:p>
    <w:p w:rsidR="00F850EC" w:rsidRDefault="00F850EC" w:rsidP="00232926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537DC">
        <w:rPr>
          <w:rFonts w:ascii="Times New Roman" w:hAnsi="Times New Roman" w:cs="Times New Roman"/>
          <w:sz w:val="24"/>
          <w:szCs w:val="24"/>
        </w:rPr>
        <w:t xml:space="preserve">воевременно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537DC">
        <w:rPr>
          <w:rFonts w:ascii="Times New Roman" w:hAnsi="Times New Roman" w:cs="Times New Roman"/>
          <w:sz w:val="24"/>
          <w:szCs w:val="24"/>
        </w:rPr>
        <w:t>ыявлять и устранять факторы, препятствующие формированию устойчивых знаний у учащихся по предметам.</w:t>
      </w:r>
    </w:p>
    <w:p w:rsidR="008E441D" w:rsidRPr="008E441D" w:rsidRDefault="00F850EC" w:rsidP="008E441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>Учителю русского языка Олейник Н. И. продолжить работу по повторению видов предложений, средств связи, способов выражения главных членов, отработать составление схем предложений.</w:t>
      </w:r>
    </w:p>
    <w:p w:rsidR="008E441D" w:rsidRPr="008E441D" w:rsidRDefault="008E441D" w:rsidP="008E441D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1D">
        <w:rPr>
          <w:rFonts w:ascii="Times New Roman" w:hAnsi="Times New Roman" w:cs="Times New Roman"/>
          <w:sz w:val="24"/>
          <w:szCs w:val="24"/>
        </w:rPr>
        <w:t xml:space="preserve">Учителю географии </w:t>
      </w:r>
      <w:proofErr w:type="spellStart"/>
      <w:r w:rsidRPr="008E441D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Pr="008E441D">
        <w:rPr>
          <w:rFonts w:ascii="Times New Roman" w:hAnsi="Times New Roman" w:cs="Times New Roman"/>
          <w:sz w:val="24"/>
          <w:szCs w:val="24"/>
        </w:rPr>
        <w:t xml:space="preserve"> Е. Д. проводить плановую и систематическую работу по формированию и развитию у обучающихся умений и навыков, в частности при решении заданий:</w:t>
      </w:r>
    </w:p>
    <w:p w:rsidR="008E441D" w:rsidRPr="008E441D" w:rsidRDefault="008E441D" w:rsidP="008E441D">
      <w:pPr>
        <w:pStyle w:val="Default"/>
        <w:numPr>
          <w:ilvl w:val="0"/>
          <w:numId w:val="5"/>
        </w:numPr>
        <w:tabs>
          <w:tab w:val="left" w:pos="1080"/>
        </w:tabs>
        <w:ind w:left="426" w:firstLine="709"/>
        <w:jc w:val="both"/>
        <w:rPr>
          <w:rFonts w:ascii="Times New Roman" w:hAnsi="Times New Roman" w:cs="Times New Roman"/>
        </w:rPr>
      </w:pPr>
      <w:r w:rsidRPr="008E441D">
        <w:rPr>
          <w:rFonts w:ascii="Times New Roman" w:hAnsi="Times New Roman" w:cs="Times New Roman"/>
        </w:rPr>
        <w:t>объяснять особенности ГП Российской Федерации;</w:t>
      </w:r>
    </w:p>
    <w:p w:rsidR="008E441D" w:rsidRPr="008E441D" w:rsidRDefault="008E441D" w:rsidP="008E441D">
      <w:pPr>
        <w:pStyle w:val="Default"/>
        <w:numPr>
          <w:ilvl w:val="0"/>
          <w:numId w:val="5"/>
        </w:numPr>
        <w:tabs>
          <w:tab w:val="left" w:pos="1080"/>
        </w:tabs>
        <w:ind w:left="426" w:firstLine="709"/>
        <w:jc w:val="both"/>
        <w:rPr>
          <w:rFonts w:ascii="Times New Roman" w:hAnsi="Times New Roman" w:cs="Times New Roman"/>
        </w:rPr>
      </w:pPr>
      <w:r w:rsidRPr="008E441D">
        <w:rPr>
          <w:rFonts w:ascii="Times New Roman" w:hAnsi="Times New Roman" w:cs="Times New Roman"/>
        </w:rPr>
        <w:t xml:space="preserve"> объяснять особенности основных отраслей хозяйства, природно-хозяйственных зон и районов.</w:t>
      </w:r>
    </w:p>
    <w:p w:rsidR="008E441D" w:rsidRPr="008E441D" w:rsidRDefault="005547C3" w:rsidP="005547C3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математики обратить внимание на отработку заданий:</w:t>
      </w:r>
    </w:p>
    <w:p w:rsidR="005547C3" w:rsidRDefault="005547C3" w:rsidP="005547C3">
      <w:pPr>
        <w:tabs>
          <w:tab w:val="left" w:pos="830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 xml:space="preserve">Числа, вычисления и алгебраические выражения. </w:t>
      </w:r>
    </w:p>
    <w:p w:rsidR="005547C3" w:rsidRPr="005547C3" w:rsidRDefault="005547C3" w:rsidP="005547C3">
      <w:pPr>
        <w:tabs>
          <w:tab w:val="left" w:pos="830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 xml:space="preserve"> Статистика, вероятности. </w:t>
      </w:r>
    </w:p>
    <w:p w:rsidR="005547C3" w:rsidRDefault="005547C3" w:rsidP="005547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 xml:space="preserve">Арифметические и геометрические прогрессии. </w:t>
      </w:r>
    </w:p>
    <w:p w:rsidR="005547C3" w:rsidRPr="005547C3" w:rsidRDefault="005547C3" w:rsidP="005547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 xml:space="preserve">Алгебраические выражения. </w:t>
      </w:r>
    </w:p>
    <w:p w:rsidR="005547C3" w:rsidRPr="005547C3" w:rsidRDefault="005547C3" w:rsidP="005547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 xml:space="preserve">Расчеты по формулам. </w:t>
      </w:r>
    </w:p>
    <w:p w:rsidR="005547C3" w:rsidRDefault="005547C3" w:rsidP="005547C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 xml:space="preserve">Треугольники, четырёхугольники, многоугольники, их элементы. </w:t>
      </w:r>
    </w:p>
    <w:p w:rsidR="005547C3" w:rsidRPr="005547C3" w:rsidRDefault="005547C3" w:rsidP="005547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47C3">
        <w:rPr>
          <w:rFonts w:ascii="Times New Roman" w:hAnsi="Times New Roman" w:cs="Times New Roman"/>
          <w:sz w:val="24"/>
          <w:szCs w:val="24"/>
        </w:rPr>
        <w:t xml:space="preserve">Окружность, круг и их элементы. </w:t>
      </w:r>
    </w:p>
    <w:p w:rsidR="00F850EC" w:rsidRPr="007537DC" w:rsidRDefault="00F850EC" w:rsidP="007537D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0EC" w:rsidRDefault="00F850EC" w:rsidP="00B17DA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подготовил</w:t>
      </w:r>
      <w:r w:rsidRPr="007537DC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Ломакин А. В</w:t>
      </w:r>
      <w:r w:rsidRPr="007537DC">
        <w:rPr>
          <w:rFonts w:ascii="Times New Roman" w:hAnsi="Times New Roman" w:cs="Times New Roman"/>
          <w:sz w:val="24"/>
          <w:szCs w:val="24"/>
        </w:rPr>
        <w:t>.</w:t>
      </w:r>
    </w:p>
    <w:p w:rsidR="00F850EC" w:rsidRPr="007537DC" w:rsidRDefault="00F850EC" w:rsidP="007537D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7DC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850EC" w:rsidRDefault="00F850EC" w:rsidP="007537D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Олейник Н.И.</w:t>
      </w:r>
    </w:p>
    <w:p w:rsidR="00F850EC" w:rsidRPr="007537DC" w:rsidRDefault="00F850EC" w:rsidP="007537D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7DC">
        <w:rPr>
          <w:rFonts w:ascii="Times New Roman" w:hAnsi="Times New Roman" w:cs="Times New Roman"/>
          <w:sz w:val="24"/>
          <w:szCs w:val="24"/>
        </w:rPr>
        <w:t>Ломакин А.В.</w:t>
      </w:r>
    </w:p>
    <w:p w:rsidR="00F850EC" w:rsidRPr="007537DC" w:rsidRDefault="00F850EC" w:rsidP="007537D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7DC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Pr="007537DC">
        <w:rPr>
          <w:rFonts w:ascii="Times New Roman" w:hAnsi="Times New Roman" w:cs="Times New Roman"/>
          <w:sz w:val="24"/>
          <w:szCs w:val="24"/>
        </w:rPr>
        <w:t xml:space="preserve"> Е.Д.</w:t>
      </w:r>
    </w:p>
    <w:p w:rsidR="00F850EC" w:rsidRDefault="00F850EC" w:rsidP="007537D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Олейник Г.П.</w:t>
      </w:r>
    </w:p>
    <w:p w:rsidR="00F850EC" w:rsidRPr="007537DC" w:rsidRDefault="00F850EC" w:rsidP="007537D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Пономаренко Ю. В.</w:t>
      </w:r>
    </w:p>
    <w:sectPr w:rsidR="00F850EC" w:rsidRPr="007537DC" w:rsidSect="0046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5C9E"/>
    <w:multiLevelType w:val="hybridMultilevel"/>
    <w:tmpl w:val="B72E0E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3A157EEE"/>
    <w:multiLevelType w:val="hybridMultilevel"/>
    <w:tmpl w:val="6936D5BE"/>
    <w:lvl w:ilvl="0" w:tplc="32FEBE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04561F2"/>
    <w:multiLevelType w:val="hybridMultilevel"/>
    <w:tmpl w:val="2ECE2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CE575C"/>
    <w:multiLevelType w:val="hybridMultilevel"/>
    <w:tmpl w:val="B922BC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BE438E"/>
    <w:multiLevelType w:val="hybridMultilevel"/>
    <w:tmpl w:val="256ACAB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5">
    <w:nsid w:val="691507A2"/>
    <w:multiLevelType w:val="hybridMultilevel"/>
    <w:tmpl w:val="1E888E0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0A"/>
    <w:rsid w:val="00017235"/>
    <w:rsid w:val="00036FFB"/>
    <w:rsid w:val="00116921"/>
    <w:rsid w:val="00117C8B"/>
    <w:rsid w:val="00122526"/>
    <w:rsid w:val="00203B0A"/>
    <w:rsid w:val="00232926"/>
    <w:rsid w:val="002449A1"/>
    <w:rsid w:val="00266A29"/>
    <w:rsid w:val="00273622"/>
    <w:rsid w:val="002A23F3"/>
    <w:rsid w:val="00321517"/>
    <w:rsid w:val="0032570B"/>
    <w:rsid w:val="00332A68"/>
    <w:rsid w:val="00347E91"/>
    <w:rsid w:val="0039669F"/>
    <w:rsid w:val="003A744C"/>
    <w:rsid w:val="00402770"/>
    <w:rsid w:val="0043513D"/>
    <w:rsid w:val="00462EAA"/>
    <w:rsid w:val="00540985"/>
    <w:rsid w:val="005547C3"/>
    <w:rsid w:val="00590126"/>
    <w:rsid w:val="00624356"/>
    <w:rsid w:val="00655309"/>
    <w:rsid w:val="00663B9D"/>
    <w:rsid w:val="00693A9E"/>
    <w:rsid w:val="006C4C09"/>
    <w:rsid w:val="006C5B84"/>
    <w:rsid w:val="006D6B10"/>
    <w:rsid w:val="007537DC"/>
    <w:rsid w:val="0078489A"/>
    <w:rsid w:val="00795157"/>
    <w:rsid w:val="008204E3"/>
    <w:rsid w:val="0083041E"/>
    <w:rsid w:val="008E441D"/>
    <w:rsid w:val="009244B7"/>
    <w:rsid w:val="00992F84"/>
    <w:rsid w:val="00997384"/>
    <w:rsid w:val="00A56B06"/>
    <w:rsid w:val="00B17DA2"/>
    <w:rsid w:val="00B404F0"/>
    <w:rsid w:val="00C70D04"/>
    <w:rsid w:val="00CB1F56"/>
    <w:rsid w:val="00D513E6"/>
    <w:rsid w:val="00D515DF"/>
    <w:rsid w:val="00D731E8"/>
    <w:rsid w:val="00D929B5"/>
    <w:rsid w:val="00DD337B"/>
    <w:rsid w:val="00E21D9C"/>
    <w:rsid w:val="00EA650D"/>
    <w:rsid w:val="00EC5F63"/>
    <w:rsid w:val="00F00A89"/>
    <w:rsid w:val="00F071A7"/>
    <w:rsid w:val="00F132F8"/>
    <w:rsid w:val="00F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3B0A"/>
    <w:pPr>
      <w:suppressAutoHyphens/>
      <w:spacing w:after="0" w:line="240" w:lineRule="auto"/>
      <w:ind w:right="-265"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03B0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">
    <w:name w:val="List Paragraph"/>
    <w:basedOn w:val="a"/>
    <w:uiPriority w:val="99"/>
    <w:qFormat/>
    <w:rsid w:val="00F071A7"/>
    <w:pPr>
      <w:suppressAutoHyphens/>
      <w:ind w:left="720"/>
    </w:pPr>
    <w:rPr>
      <w:lang w:eastAsia="ar-SA"/>
    </w:rPr>
  </w:style>
  <w:style w:type="table" w:styleId="a5">
    <w:name w:val="Table Grid"/>
    <w:basedOn w:val="a1"/>
    <w:uiPriority w:val="99"/>
    <w:rsid w:val="00EC5F63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515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List Paragraph"/>
    <w:basedOn w:val="a"/>
    <w:qFormat/>
    <w:rsid w:val="00F00A8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rsid w:val="005547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3B0A"/>
    <w:pPr>
      <w:suppressAutoHyphens/>
      <w:spacing w:after="0" w:line="240" w:lineRule="auto"/>
      <w:ind w:right="-265"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03B0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">
    <w:name w:val="List Paragraph"/>
    <w:basedOn w:val="a"/>
    <w:uiPriority w:val="99"/>
    <w:qFormat/>
    <w:rsid w:val="00F071A7"/>
    <w:pPr>
      <w:suppressAutoHyphens/>
      <w:ind w:left="720"/>
    </w:pPr>
    <w:rPr>
      <w:lang w:eastAsia="ar-SA"/>
    </w:rPr>
  </w:style>
  <w:style w:type="table" w:styleId="a5">
    <w:name w:val="Table Grid"/>
    <w:basedOn w:val="a1"/>
    <w:uiPriority w:val="99"/>
    <w:rsid w:val="00EC5F63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515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List Paragraph"/>
    <w:basedOn w:val="a"/>
    <w:qFormat/>
    <w:rsid w:val="00F00A8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rsid w:val="005547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Справка</vt:lpstr>
      <vt:lpstr>Справка</vt:lpstr>
    </vt:vector>
  </TitlesOfParts>
  <Company>МБОУ "Ладомировская СОШ"</Company>
  <LinksUpToDate>false</LinksUpToDate>
  <CharactersWithSpaces>12067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Зам директора</dc:creator>
  <cp:lastModifiedBy>Ангел-хранитель</cp:lastModifiedBy>
  <cp:revision>2</cp:revision>
  <cp:lastPrinted>2014-07-02T10:09:00Z</cp:lastPrinted>
  <dcterms:created xsi:type="dcterms:W3CDTF">2018-09-28T07:35:00Z</dcterms:created>
  <dcterms:modified xsi:type="dcterms:W3CDTF">2018-09-28T07:35:00Z</dcterms:modified>
</cp:coreProperties>
</file>